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177" w:rsidRDefault="003B4177" w:rsidP="00782340">
      <w:pPr>
        <w:widowControl w:val="0"/>
        <w:bidi/>
        <w:spacing w:after="0" w:line="360" w:lineRule="auto"/>
        <w:jc w:val="both"/>
        <w:rPr>
          <w:rFonts w:cs="B Lotus" w:hint="cs"/>
          <w:b/>
          <w:bCs/>
          <w:sz w:val="28"/>
          <w:rtl/>
          <w:lang w:bidi="fa-IR"/>
        </w:rPr>
      </w:pPr>
      <w:r>
        <w:rPr>
          <w:rFonts w:cs="B Lotus" w:hint="cs"/>
          <w:b/>
          <w:bCs/>
          <w:sz w:val="28"/>
          <w:rtl/>
          <w:lang w:bidi="fa-IR"/>
        </w:rPr>
        <w:t>فهرست مطالب:</w:t>
      </w:r>
    </w:p>
    <w:p w:rsidR="003B4177" w:rsidRDefault="003B4177" w:rsidP="003B4177">
      <w:pPr>
        <w:widowControl w:val="0"/>
        <w:bidi/>
        <w:spacing w:after="0" w:line="360" w:lineRule="auto"/>
        <w:jc w:val="both"/>
        <w:rPr>
          <w:rFonts w:cs="B Lotus"/>
          <w:b/>
          <w:bCs/>
          <w:sz w:val="28"/>
          <w:rtl/>
          <w:lang w:bidi="fa-IR"/>
        </w:rPr>
      </w:pPr>
    </w:p>
    <w:p w:rsidR="003B4177" w:rsidRPr="003B4177" w:rsidRDefault="003B4177" w:rsidP="003B4177">
      <w:pPr>
        <w:widowControl w:val="0"/>
        <w:bidi/>
        <w:spacing w:after="0" w:line="360" w:lineRule="auto"/>
        <w:jc w:val="both"/>
        <w:rPr>
          <w:rFonts w:cs="B Lotus"/>
          <w:b/>
          <w:bCs/>
          <w:sz w:val="28"/>
          <w:lang w:bidi="fa-IR"/>
        </w:rPr>
      </w:pPr>
      <w:r w:rsidRPr="003B4177">
        <w:rPr>
          <w:rFonts w:cs="B Lotus" w:hint="cs"/>
          <w:b/>
          <w:bCs/>
          <w:sz w:val="28"/>
          <w:rtl/>
          <w:lang w:bidi="fa-IR"/>
        </w:rPr>
        <w:t>خودکارآمدی</w:t>
      </w:r>
      <w:r w:rsidRPr="003B4177">
        <w:rPr>
          <w:rFonts w:cs="B Lotus"/>
          <w:b/>
          <w:bCs/>
          <w:sz w:val="28"/>
          <w:rtl/>
          <w:lang w:bidi="fa-IR"/>
        </w:rPr>
        <w:t xml:space="preserve"> </w:t>
      </w:r>
      <w:r w:rsidRPr="003B4177">
        <w:rPr>
          <w:rFonts w:cs="B Lotus" w:hint="cs"/>
          <w:b/>
          <w:bCs/>
          <w:sz w:val="28"/>
          <w:rtl/>
          <w:lang w:bidi="fa-IR"/>
        </w:rPr>
        <w:t>اجتماعی</w:t>
      </w:r>
    </w:p>
    <w:p w:rsidR="003B4177" w:rsidRPr="003B4177" w:rsidRDefault="003B4177" w:rsidP="003B4177">
      <w:pPr>
        <w:widowControl w:val="0"/>
        <w:bidi/>
        <w:spacing w:after="0" w:line="360" w:lineRule="auto"/>
        <w:jc w:val="both"/>
        <w:rPr>
          <w:rFonts w:cs="B Lotus"/>
          <w:b/>
          <w:bCs/>
          <w:sz w:val="28"/>
          <w:lang w:bidi="fa-IR"/>
        </w:rPr>
      </w:pPr>
      <w:r w:rsidRPr="003B4177">
        <w:rPr>
          <w:rFonts w:cs="B Lotus" w:hint="cs"/>
          <w:b/>
          <w:bCs/>
          <w:sz w:val="28"/>
          <w:rtl/>
          <w:lang w:bidi="fa-IR"/>
        </w:rPr>
        <w:t>تجارب</w:t>
      </w:r>
      <w:r w:rsidRPr="003B4177">
        <w:rPr>
          <w:rFonts w:cs="B Lotus"/>
          <w:b/>
          <w:bCs/>
          <w:sz w:val="28"/>
          <w:rtl/>
          <w:lang w:bidi="fa-IR"/>
        </w:rPr>
        <w:t xml:space="preserve"> </w:t>
      </w:r>
      <w:r w:rsidRPr="003B4177">
        <w:rPr>
          <w:rFonts w:cs="B Lotus" w:hint="cs"/>
          <w:b/>
          <w:bCs/>
          <w:sz w:val="28"/>
          <w:rtl/>
          <w:lang w:bidi="fa-IR"/>
        </w:rPr>
        <w:t>تسلط</w:t>
      </w:r>
      <w:r w:rsidRPr="003B4177">
        <w:rPr>
          <w:rFonts w:cs="B Lotus"/>
          <w:b/>
          <w:bCs/>
          <w:sz w:val="28"/>
          <w:rtl/>
          <w:lang w:bidi="fa-IR"/>
        </w:rPr>
        <w:t xml:space="preserve"> </w:t>
      </w:r>
    </w:p>
    <w:p w:rsidR="003B4177" w:rsidRPr="003B4177" w:rsidRDefault="003B4177" w:rsidP="003B4177">
      <w:pPr>
        <w:widowControl w:val="0"/>
        <w:bidi/>
        <w:spacing w:after="0" w:line="360" w:lineRule="auto"/>
        <w:jc w:val="both"/>
        <w:rPr>
          <w:rFonts w:cs="B Lotus"/>
          <w:b/>
          <w:bCs/>
          <w:sz w:val="28"/>
          <w:lang w:bidi="fa-IR"/>
        </w:rPr>
      </w:pPr>
      <w:r w:rsidRPr="003B4177">
        <w:rPr>
          <w:rFonts w:cs="B Lotus" w:hint="cs"/>
          <w:b/>
          <w:bCs/>
          <w:sz w:val="28"/>
          <w:rtl/>
          <w:lang w:bidi="fa-IR"/>
        </w:rPr>
        <w:t>حالات</w:t>
      </w:r>
      <w:r w:rsidRPr="003B4177">
        <w:rPr>
          <w:rFonts w:cs="B Lotus"/>
          <w:b/>
          <w:bCs/>
          <w:sz w:val="28"/>
          <w:rtl/>
          <w:lang w:bidi="fa-IR"/>
        </w:rPr>
        <w:t xml:space="preserve"> </w:t>
      </w:r>
      <w:r w:rsidRPr="003B4177">
        <w:rPr>
          <w:rFonts w:cs="B Lotus" w:hint="cs"/>
          <w:b/>
          <w:bCs/>
          <w:sz w:val="28"/>
          <w:rtl/>
          <w:lang w:bidi="fa-IR"/>
        </w:rPr>
        <w:t>عاطفي</w:t>
      </w:r>
      <w:r w:rsidRPr="003B4177">
        <w:rPr>
          <w:rFonts w:cs="B Lotus"/>
          <w:b/>
          <w:bCs/>
          <w:sz w:val="28"/>
          <w:rtl/>
          <w:lang w:bidi="fa-IR"/>
        </w:rPr>
        <w:t xml:space="preserve"> </w:t>
      </w:r>
      <w:r w:rsidRPr="003B4177">
        <w:rPr>
          <w:rFonts w:cs="B Lotus" w:hint="cs"/>
          <w:b/>
          <w:bCs/>
          <w:sz w:val="28"/>
          <w:rtl/>
          <w:lang w:bidi="fa-IR"/>
        </w:rPr>
        <w:t>و</w:t>
      </w:r>
      <w:r w:rsidRPr="003B4177">
        <w:rPr>
          <w:rFonts w:cs="B Lotus"/>
          <w:b/>
          <w:bCs/>
          <w:sz w:val="28"/>
          <w:rtl/>
          <w:lang w:bidi="fa-IR"/>
        </w:rPr>
        <w:t xml:space="preserve"> </w:t>
      </w:r>
      <w:r w:rsidRPr="003B4177">
        <w:rPr>
          <w:rFonts w:cs="B Lotus" w:hint="cs"/>
          <w:b/>
          <w:bCs/>
          <w:sz w:val="28"/>
          <w:rtl/>
          <w:lang w:bidi="fa-IR"/>
        </w:rPr>
        <w:t>فيزيولوژيكي</w:t>
      </w:r>
      <w:r w:rsidRPr="003B4177">
        <w:rPr>
          <w:rFonts w:cs="B Lotus"/>
          <w:b/>
          <w:bCs/>
          <w:sz w:val="28"/>
          <w:rtl/>
          <w:lang w:bidi="fa-IR"/>
        </w:rPr>
        <w:t xml:space="preserve"> </w:t>
      </w:r>
      <w:r w:rsidRPr="003B4177">
        <w:rPr>
          <w:rFonts w:cs="B Lotus" w:hint="cs"/>
          <w:b/>
          <w:bCs/>
          <w:sz w:val="28"/>
          <w:rtl/>
          <w:lang w:bidi="fa-IR"/>
        </w:rPr>
        <w:t>افراد</w:t>
      </w:r>
    </w:p>
    <w:p w:rsidR="003B4177" w:rsidRPr="003B4177" w:rsidRDefault="003B4177" w:rsidP="003B4177">
      <w:pPr>
        <w:widowControl w:val="0"/>
        <w:bidi/>
        <w:spacing w:after="0" w:line="360" w:lineRule="auto"/>
        <w:jc w:val="both"/>
        <w:rPr>
          <w:rFonts w:cs="B Lotus"/>
          <w:b/>
          <w:bCs/>
          <w:sz w:val="28"/>
          <w:lang w:bidi="fa-IR"/>
        </w:rPr>
      </w:pPr>
      <w:r w:rsidRPr="003B4177">
        <w:rPr>
          <w:rFonts w:cs="B Lotus" w:hint="cs"/>
          <w:b/>
          <w:bCs/>
          <w:sz w:val="28"/>
          <w:rtl/>
          <w:lang w:bidi="fa-IR"/>
        </w:rPr>
        <w:t>تجارب</w:t>
      </w:r>
      <w:r w:rsidRPr="003B4177">
        <w:rPr>
          <w:rFonts w:cs="B Lotus"/>
          <w:b/>
          <w:bCs/>
          <w:sz w:val="28"/>
          <w:rtl/>
          <w:lang w:bidi="fa-IR"/>
        </w:rPr>
        <w:t xml:space="preserve"> </w:t>
      </w:r>
      <w:r w:rsidRPr="003B4177">
        <w:rPr>
          <w:rFonts w:cs="B Lotus" w:hint="cs"/>
          <w:b/>
          <w:bCs/>
          <w:sz w:val="28"/>
          <w:rtl/>
          <w:lang w:bidi="fa-IR"/>
        </w:rPr>
        <w:t>جانشيني</w:t>
      </w:r>
    </w:p>
    <w:p w:rsidR="003B4177" w:rsidRDefault="003B4177" w:rsidP="003B4177">
      <w:pPr>
        <w:widowControl w:val="0"/>
        <w:bidi/>
        <w:spacing w:after="0" w:line="360" w:lineRule="auto"/>
        <w:jc w:val="both"/>
        <w:rPr>
          <w:rFonts w:cs="B Lotus"/>
          <w:b/>
          <w:bCs/>
          <w:sz w:val="28"/>
          <w:rtl/>
          <w:lang w:bidi="fa-IR"/>
        </w:rPr>
      </w:pPr>
      <w:r w:rsidRPr="003B4177">
        <w:rPr>
          <w:rFonts w:cs="B Lotus"/>
          <w:b/>
          <w:bCs/>
          <w:sz w:val="28"/>
          <w:rtl/>
          <w:lang w:bidi="fa-IR"/>
        </w:rPr>
        <w:t xml:space="preserve"> </w:t>
      </w:r>
      <w:r w:rsidRPr="003B4177">
        <w:rPr>
          <w:rFonts w:cs="B Lotus" w:hint="cs"/>
          <w:b/>
          <w:bCs/>
          <w:sz w:val="28"/>
          <w:rtl/>
          <w:lang w:bidi="fa-IR"/>
        </w:rPr>
        <w:t>اقناع</w:t>
      </w:r>
      <w:r w:rsidRPr="003B4177">
        <w:rPr>
          <w:rFonts w:cs="B Lotus"/>
          <w:b/>
          <w:bCs/>
          <w:sz w:val="28"/>
          <w:rtl/>
          <w:lang w:bidi="fa-IR"/>
        </w:rPr>
        <w:t xml:space="preserve"> </w:t>
      </w:r>
      <w:r w:rsidRPr="003B4177">
        <w:rPr>
          <w:rFonts w:cs="B Lotus" w:hint="cs"/>
          <w:b/>
          <w:bCs/>
          <w:sz w:val="28"/>
          <w:rtl/>
          <w:lang w:bidi="fa-IR"/>
        </w:rPr>
        <w:t>اجتماعي</w:t>
      </w:r>
    </w:p>
    <w:p w:rsidR="003B4177" w:rsidRPr="003B4177" w:rsidRDefault="003B4177" w:rsidP="003B4177">
      <w:pPr>
        <w:widowControl w:val="0"/>
        <w:bidi/>
        <w:spacing w:after="0" w:line="360" w:lineRule="auto"/>
        <w:jc w:val="both"/>
        <w:rPr>
          <w:rFonts w:cs="B Lotus"/>
          <w:b/>
          <w:bCs/>
          <w:sz w:val="28"/>
          <w:lang w:bidi="fa-IR"/>
        </w:rPr>
      </w:pPr>
      <w:r>
        <w:rPr>
          <w:rFonts w:cs="B Lotus" w:hint="cs"/>
          <w:b/>
          <w:bCs/>
          <w:sz w:val="28"/>
          <w:rtl/>
          <w:lang w:bidi="fa-IR"/>
        </w:rPr>
        <w:t>تحقیقات انجام گرفته</w:t>
      </w:r>
    </w:p>
    <w:p w:rsidR="003B4177" w:rsidRPr="003B4177" w:rsidRDefault="003B4177" w:rsidP="003B4177">
      <w:pPr>
        <w:widowControl w:val="0"/>
        <w:bidi/>
        <w:spacing w:after="0" w:line="360" w:lineRule="auto"/>
        <w:jc w:val="both"/>
        <w:rPr>
          <w:rFonts w:cs="B Lotus"/>
          <w:b/>
          <w:bCs/>
          <w:sz w:val="28"/>
          <w:lang w:bidi="fa-IR"/>
        </w:rPr>
      </w:pPr>
      <w:r w:rsidRPr="003B4177">
        <w:rPr>
          <w:rFonts w:cs="B Lotus" w:hint="cs"/>
          <w:b/>
          <w:bCs/>
          <w:sz w:val="28"/>
          <w:rtl/>
          <w:lang w:bidi="fa-IR"/>
        </w:rPr>
        <w:t>منابع</w:t>
      </w:r>
      <w:r w:rsidRPr="003B4177">
        <w:rPr>
          <w:rFonts w:cs="B Lotus"/>
          <w:b/>
          <w:bCs/>
          <w:sz w:val="28"/>
          <w:rtl/>
          <w:lang w:bidi="fa-IR"/>
        </w:rPr>
        <w:t xml:space="preserve"> </w:t>
      </w:r>
      <w:r w:rsidRPr="003B4177">
        <w:rPr>
          <w:rFonts w:cs="B Lotus" w:hint="cs"/>
          <w:b/>
          <w:bCs/>
          <w:sz w:val="28"/>
          <w:rtl/>
          <w:lang w:bidi="fa-IR"/>
        </w:rPr>
        <w:t>فارسی</w:t>
      </w:r>
    </w:p>
    <w:p w:rsidR="003B4177" w:rsidRDefault="003B4177" w:rsidP="003B4177">
      <w:pPr>
        <w:widowControl w:val="0"/>
        <w:bidi/>
        <w:spacing w:after="0" w:line="360" w:lineRule="auto"/>
        <w:jc w:val="both"/>
        <w:rPr>
          <w:rFonts w:cs="B Lotus" w:hint="cs"/>
          <w:b/>
          <w:bCs/>
          <w:sz w:val="28"/>
          <w:lang w:bidi="fa-IR"/>
        </w:rPr>
      </w:pPr>
      <w:r w:rsidRPr="003B4177">
        <w:rPr>
          <w:rFonts w:cs="B Lotus" w:hint="cs"/>
          <w:b/>
          <w:bCs/>
          <w:sz w:val="28"/>
          <w:rtl/>
          <w:lang w:bidi="fa-IR"/>
        </w:rPr>
        <w:t>منابع</w:t>
      </w:r>
      <w:r w:rsidRPr="003B4177">
        <w:rPr>
          <w:rFonts w:cs="B Lotus"/>
          <w:b/>
          <w:bCs/>
          <w:sz w:val="28"/>
          <w:rtl/>
          <w:lang w:bidi="fa-IR"/>
        </w:rPr>
        <w:t xml:space="preserve"> </w:t>
      </w:r>
      <w:r w:rsidRPr="003B4177">
        <w:rPr>
          <w:rFonts w:cs="B Lotus" w:hint="cs"/>
          <w:b/>
          <w:bCs/>
          <w:sz w:val="28"/>
          <w:rtl/>
          <w:lang w:bidi="fa-IR"/>
        </w:rPr>
        <w:t>انگلیسی</w:t>
      </w: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rtl/>
          <w:lang w:bidi="fa-IR"/>
        </w:rPr>
      </w:pPr>
    </w:p>
    <w:p w:rsidR="003B4177" w:rsidRDefault="003B4177" w:rsidP="003B4177">
      <w:pPr>
        <w:widowControl w:val="0"/>
        <w:bidi/>
        <w:spacing w:after="0" w:line="360" w:lineRule="auto"/>
        <w:jc w:val="both"/>
        <w:rPr>
          <w:rFonts w:cs="B Lotus"/>
          <w:b/>
          <w:bCs/>
          <w:sz w:val="28"/>
          <w:lang w:bidi="fa-IR"/>
        </w:rPr>
      </w:pPr>
      <w:bookmarkStart w:id="0" w:name="_GoBack"/>
      <w:bookmarkEnd w:id="0"/>
    </w:p>
    <w:p w:rsidR="003B4177" w:rsidRDefault="003B4177" w:rsidP="003B4177">
      <w:pPr>
        <w:widowControl w:val="0"/>
        <w:bidi/>
        <w:spacing w:after="0" w:line="360" w:lineRule="auto"/>
        <w:jc w:val="both"/>
        <w:rPr>
          <w:rFonts w:cs="B Lotus"/>
          <w:b/>
          <w:bCs/>
          <w:sz w:val="28"/>
          <w:lang w:bidi="fa-IR"/>
        </w:rPr>
      </w:pPr>
    </w:p>
    <w:p w:rsidR="00970DCE" w:rsidRPr="00782340" w:rsidRDefault="00970DCE" w:rsidP="003B4177">
      <w:pPr>
        <w:widowControl w:val="0"/>
        <w:bidi/>
        <w:spacing w:after="0" w:line="360" w:lineRule="auto"/>
        <w:jc w:val="both"/>
        <w:rPr>
          <w:rFonts w:cs="B Lotus"/>
          <w:b/>
          <w:bCs/>
          <w:sz w:val="28"/>
          <w:rtl/>
          <w:lang w:bidi="fa-IR"/>
        </w:rPr>
      </w:pPr>
      <w:r w:rsidRPr="00782340">
        <w:rPr>
          <w:rFonts w:cs="B Lotus" w:hint="cs"/>
          <w:b/>
          <w:bCs/>
          <w:sz w:val="28"/>
          <w:rtl/>
          <w:lang w:bidi="fa-IR"/>
        </w:rPr>
        <w:lastRenderedPageBreak/>
        <w:t>خودکارآمدی اجتماعی</w:t>
      </w:r>
    </w:p>
    <w:p w:rsidR="00970DCE" w:rsidRPr="00782340" w:rsidRDefault="00970DCE" w:rsidP="00782340">
      <w:pPr>
        <w:widowControl w:val="0"/>
        <w:bidi/>
        <w:spacing w:after="0" w:line="360" w:lineRule="auto"/>
        <w:jc w:val="lowKashida"/>
        <w:rPr>
          <w:rFonts w:cs="B Lotus"/>
          <w:sz w:val="28"/>
          <w:rtl/>
          <w:lang w:bidi="fa-IR"/>
        </w:rPr>
      </w:pPr>
      <w:r w:rsidRPr="00782340">
        <w:rPr>
          <w:rFonts w:cs="B Lotus" w:hint="cs"/>
          <w:sz w:val="28"/>
          <w:rtl/>
          <w:lang w:bidi="fa-IR"/>
        </w:rPr>
        <w:t xml:space="preserve">اجتماعات امروزي تحت تأثير تغييرات سريع تكنولوژيكي، اجتماعي ‌و انفجار اطلاعات قرار   دارند. اين تغييرات لزوماً جديد نيستند، ولي سرعت آنها بسيار بالا است و آنچه در اين ميان حائز اهميت است، نقش انسـان در اين تغييرات و چگونگـي برخورد با آنها است. انسانها هميشه به دنبال كنترل و تاثيرگذاري بر وقايع زندگي خويش هستند. در زمان‌هاي قديم كه افراد از دنياي اطراف خويش آگاهي محدودي داشتند، براي كنترل زندگي خود از نيروهاي فوق‌طبيعي درخواست كمك مي‌نمودند. رشد و گسترش دانش در انسان، توانايي او را براي پيش‌بيني وقايع و كنترل بر آنها افزايش داد و باوري كه به نيروهاي فوق ‌طبيعي وجود داشت، جاي خود را به قدرت انسـان براي شكل دادن به سرنوشتـش داد. به عبـارت ديگر، ديـدگاه ‌انسـان از كنتــرل نيروهاي‌ فوق‌طبيعي به كنترل ‌شخصي تغيير يافت. از آنجاكه كنترل، هسته‌ي مركزي و اساسي زندگـي انسان است، نظـريه‌هاي زيادي درباره‌ي آن ارائه شده‌است. در بيشتر اين نظريه‌ها اعتقاد بر اين است كه حالات ‌عاطفي و رفتارهاي انساني بيشتر تحت تأثير باورها و عقايد آنان در مورد خـودشان است. مؤثرترين اين باورها، </w:t>
      </w:r>
      <w:r w:rsidRPr="00782340">
        <w:rPr>
          <w:rFonts w:cs="B Lotus" w:hint="cs"/>
          <w:b/>
          <w:bCs/>
          <w:i/>
          <w:iCs/>
          <w:sz w:val="28"/>
          <w:rtl/>
          <w:lang w:bidi="fa-IR"/>
        </w:rPr>
        <w:t>‌باورخــودكارآمـدي</w:t>
      </w:r>
      <w:r w:rsidRPr="00782340">
        <w:rPr>
          <w:rStyle w:val="FootnoteReference"/>
          <w:rFonts w:cs="B Lotus"/>
          <w:sz w:val="28"/>
          <w:rtl/>
          <w:lang w:bidi="fa-IR"/>
        </w:rPr>
        <w:footnoteReference w:id="1"/>
      </w:r>
      <w:r w:rsidRPr="00782340">
        <w:rPr>
          <w:rFonts w:cs="B Lotus" w:hint="cs"/>
          <w:sz w:val="28"/>
          <w:rtl/>
          <w:lang w:bidi="fa-IR"/>
        </w:rPr>
        <w:t xml:space="preserve"> است (فولاد چنگ، 1382). خودكارآمدي از نظريه شناخت اجتماعي آلبرت بندورا ( 1977)، نشأت گرفته‌‌است و موضوع مورد توجهي است كه نزديك به سه دهه توسط روانشناسان نظريه پرداز مورد مطالعه و بررسي قرار گرفته است (لين</w:t>
      </w:r>
      <w:r w:rsidRPr="00782340">
        <w:rPr>
          <w:rStyle w:val="FootnoteReference"/>
          <w:rFonts w:cs="B Lotus"/>
          <w:sz w:val="28"/>
          <w:rtl/>
          <w:lang w:bidi="fa-IR"/>
        </w:rPr>
        <w:footnoteReference w:id="2"/>
      </w:r>
      <w:r w:rsidRPr="00782340">
        <w:rPr>
          <w:rFonts w:cs="B Lotus" w:hint="cs"/>
          <w:sz w:val="28"/>
          <w:rtl/>
          <w:lang w:bidi="fa-IR"/>
        </w:rPr>
        <w:t xml:space="preserve">، 2006). </w:t>
      </w:r>
    </w:p>
    <w:p w:rsidR="00970DCE" w:rsidRPr="00782340" w:rsidRDefault="00970DCE" w:rsidP="00782340">
      <w:pPr>
        <w:widowControl w:val="0"/>
        <w:bidi/>
        <w:spacing w:after="0" w:line="360" w:lineRule="auto"/>
        <w:ind w:firstLine="340"/>
        <w:jc w:val="lowKashida"/>
        <w:rPr>
          <w:rFonts w:cs="B Lotus"/>
          <w:sz w:val="28"/>
          <w:rtl/>
          <w:lang w:bidi="fa-IR"/>
        </w:rPr>
      </w:pPr>
      <w:r w:rsidRPr="00782340">
        <w:rPr>
          <w:rFonts w:cs="B Lotus" w:hint="cs"/>
          <w:sz w:val="28"/>
          <w:rtl/>
          <w:lang w:bidi="fa-IR"/>
        </w:rPr>
        <w:t xml:space="preserve">نظريه شناخت اجتماعي مبتني بر الگوي علّي سه جانبه رفتار، محيط و فرد است. اين الگو به ارتباط متقابل بين رفتار، اثرات محيطي و عوامل فردي (عوامل شناختي، عاطفي و بيولوژيك) كه به ادراك فرد براي توصيف كاركردهاي روان‌شناختي اشاره دارد، تأكيد مي‌كند. بر اساس اين نظريه، افراد در يك نظام عليّت سه جانبه بر انگيزش و رفتار خود اثر مي‌گذارند. بندورا (1997)، اثرات يك بعدي محيط بر رفتار فرد كه يكي از فرضيه‌ هاي مهم روانشناسان رفتارگرا بوده‌است را رد كرد. به نظر بندورا داشتن دانش، مهارتها و دستاوردهاي قبلي افراد پيش بيني كننده‌ هاي مناسبي براي عملكرد آينده آنها نيستند بلكه باور انسان در باره‌ي تواناييهاي خود در انجام آنها بر چگونگي عملكردشان مؤثر است. به گفته بندورا (1997)، منظور از خودكارآمدي و يا خودبسندگي، ميزان اطميناني است كه هر فرد به توانايي خود در زمينه‌ي اجراي يك رشته امور يا انجام يك تكليف ‌خـاص ابراز مي‌نمايد. او همچنين خودكارآمدي را يكي از فرايندهاي‌شناختي مي‌داند كه ما از طريق آن بسياري ‌از رفــتارهاي ‌اجتـماعي و خصوصيات شخصي را بسط مي‌دهيم. اينكه افــراد به آزمايش يا كنارآمدن با موقعيت‌هاي‌مشـكل خواهند پرداخت يا نه، تابعي از ميزان اطمينان آنها به كارآمـدي ‌خــود است. </w:t>
      </w:r>
    </w:p>
    <w:p w:rsidR="00970DCE" w:rsidRPr="00782340" w:rsidRDefault="00970DCE" w:rsidP="00782340">
      <w:pPr>
        <w:widowControl w:val="0"/>
        <w:bidi/>
        <w:spacing w:after="0" w:line="360" w:lineRule="auto"/>
        <w:ind w:firstLine="340"/>
        <w:jc w:val="lowKashida"/>
        <w:rPr>
          <w:rFonts w:cs="B Lotus"/>
          <w:sz w:val="28"/>
          <w:lang w:bidi="fa-IR"/>
        </w:rPr>
      </w:pPr>
      <w:r w:rsidRPr="00782340">
        <w:rPr>
          <w:rFonts w:cs="B Lotus" w:hint="cs"/>
          <w:sz w:val="28"/>
          <w:rtl/>
          <w:lang w:bidi="fa-IR"/>
        </w:rPr>
        <w:t xml:space="preserve">باور كارآمدي عاملي مهم در نظام سازنده شايستگي انسان است. انجام وظايف توسط افراد مختلف </w:t>
      </w:r>
      <w:r w:rsidRPr="00782340">
        <w:rPr>
          <w:rFonts w:cs="B Lotus" w:hint="cs"/>
          <w:sz w:val="28"/>
          <w:rtl/>
          <w:lang w:bidi="fa-IR"/>
        </w:rPr>
        <w:lastRenderedPageBreak/>
        <w:t>با مهارتهاي مشابه در موقعيتهاي متفاوت به صورت‌ ضعيف، متوسط و يا قوي و يا توسط يك فرد در شرايط متفاوت به تغييرات باورهاي كارآمدي آنان وابسته است. مهارتها مي‌توانند به آساني تحت تأثير خود ترديدي</w:t>
      </w:r>
      <w:r w:rsidRPr="00782340">
        <w:rPr>
          <w:rStyle w:val="FootnoteReference"/>
          <w:rFonts w:cs="B Lotus"/>
          <w:sz w:val="28"/>
          <w:rtl/>
          <w:lang w:bidi="fa-IR"/>
        </w:rPr>
        <w:footnoteReference w:id="3"/>
      </w:r>
      <w:r w:rsidRPr="00782340">
        <w:rPr>
          <w:rFonts w:cs="B Lotus" w:hint="cs"/>
          <w:sz w:val="28"/>
          <w:rtl/>
          <w:lang w:bidi="fa-IR"/>
        </w:rPr>
        <w:t xml:space="preserve"> قرار گيرند و در نتيجه حتي افراد خيلي مستعد در شرايطي كه باور ضعيفي نسبت به خود داشته باشند از موقعيت‌هاي تهديدكننده‌اي كه معتقدند توان كنارآمدن با آن را ندارند مي‌ترسند و از اين موقعيت‌ها اجتناب مي‌‌ورزند (بندورا، 1997). به بيان ديگر، اگر فردي باور داشته باشد كه نمي تواند نتايج مورد انتظار را به دست آورد و يا به اين باور برسد كه نمي تواند مانع رفتارهاي غيرقابل قبول شود، انگيزه او براي انجام كار كم خواهد شد</w:t>
      </w:r>
      <w:r w:rsidRPr="00782340">
        <w:rPr>
          <w:rFonts w:cs="B Lotus"/>
          <w:sz w:val="28"/>
          <w:lang w:bidi="fa-IR"/>
        </w:rPr>
        <w:t>.</w:t>
      </w:r>
      <w:r w:rsidRPr="00782340">
        <w:rPr>
          <w:rFonts w:cs="B Lotus" w:hint="cs"/>
          <w:sz w:val="28"/>
          <w:rtl/>
          <w:lang w:bidi="fa-IR"/>
        </w:rPr>
        <w:t xml:space="preserve"> خودكارآمدي ادراك شده، بيانگر اعتقاد فرد به دارا بودن توانايي در مورد انجام تكاليف جديد يا دشوار و همچنين مقابله با حوادث ناگوار مي‌باشد (شوارزر</w:t>
      </w:r>
      <w:r w:rsidRPr="00782340">
        <w:rPr>
          <w:rStyle w:val="FootnoteReference"/>
          <w:rFonts w:cs="B Lotus"/>
          <w:sz w:val="28"/>
          <w:rtl/>
          <w:lang w:bidi="fa-IR"/>
        </w:rPr>
        <w:footnoteReference w:id="4"/>
      </w:r>
      <w:r w:rsidRPr="00782340">
        <w:rPr>
          <w:rFonts w:cs="B Lotus" w:hint="cs"/>
          <w:sz w:val="28"/>
          <w:rtl/>
          <w:lang w:bidi="fa-IR"/>
        </w:rPr>
        <w:t>، 1992). در واقع ميزان‌ خـودكارآمـدي بيانگرآن است كه فـرد تـا چه اندازه به توانايي‌خود براي دستيابي به يك هدف‌ مشخص و يا به طور كلي كنترل حياتش اطمينان‌دارد (بندورا، 1996). بدين ترتيب افراد با خودكارآمدي پايين داراي گرايش كمي به ايجاد تغييرات محدود حتي در محيطي كه آزادي انتخاب دارند، هستند (بندورا و وود</w:t>
      </w:r>
      <w:r w:rsidRPr="00782340">
        <w:rPr>
          <w:rStyle w:val="FootnoteReference"/>
          <w:rFonts w:cs="B Lotus"/>
          <w:sz w:val="28"/>
          <w:rtl/>
          <w:lang w:bidi="fa-IR"/>
        </w:rPr>
        <w:footnoteReference w:id="5"/>
      </w:r>
      <w:r w:rsidRPr="00782340">
        <w:rPr>
          <w:rFonts w:cs="B Lotus" w:hint="cs"/>
          <w:sz w:val="28"/>
          <w:rtl/>
          <w:lang w:bidi="fa-IR"/>
        </w:rPr>
        <w:t xml:space="preserve">، 1989).  اگرچه عوامل ديگري وجود دارند كه به عنوان برانگيزاننده‌هاي رفتار انسان عمل مي‌كنند اما همه آنها تابع باور فرد هستند (عبداللهي، 1385). خـودكـارآمدي ادراك‌ شده، نه تنها ترس‌ها و بازداري‌هاي انتظاري را كاهش مي‌دهد، بلكه از طريق انتظار موفّقيت احتمالي، بر ميزان تلاش براي كنارآمدن اثر مي‌گذارد (بندورا، 1996). </w:t>
      </w:r>
    </w:p>
    <w:p w:rsidR="00970DCE" w:rsidRPr="00782340" w:rsidRDefault="00970DCE" w:rsidP="00782340">
      <w:pPr>
        <w:widowControl w:val="0"/>
        <w:bidi/>
        <w:spacing w:after="0" w:line="360" w:lineRule="auto"/>
        <w:ind w:firstLine="340"/>
        <w:jc w:val="lowKashida"/>
        <w:rPr>
          <w:rFonts w:cs="B Lotus"/>
          <w:sz w:val="28"/>
          <w:rtl/>
          <w:lang w:bidi="fa-IR"/>
        </w:rPr>
      </w:pPr>
      <w:r w:rsidRPr="00782340">
        <w:rPr>
          <w:rFonts w:cs="B Lotus" w:hint="cs"/>
          <w:sz w:val="28"/>
          <w:rtl/>
          <w:lang w:bidi="fa-IR"/>
        </w:rPr>
        <w:t>خودكارآمدي به عمق اطمينان افراد راجع به كارآيي‌ شخصي خود اشاره دارد؛ افراد چنانچه خود را در موقعيت‌هاي گوناگو‌ن ناتـوان ببينند، ممـكن است مشكلات را سخت‌تر از آنچـه كه واقعاً هست تصـور نمايند. رفتـار نامناسب يا ناسـازگار در اين‌ موقعيت‌ها ممكن ‌است ادراك فـرد را از خود مبني بر اينكه نالايق، ناتوان و منفعل است، تأييدكند. اين ‌امر موجب ‌مي‌شود كه فرد از موقعيت‌هاي مشكل‌زا اجتناب نمايد و يا از تلاش براي رفــع آن بكاهد. به‌اين‌ترتيب دور باطلي ايـجاد خواهدشدكه همــواره ادامه دارد (حكمتي نژاد،1380).</w:t>
      </w:r>
    </w:p>
    <w:p w:rsidR="00970DCE" w:rsidRPr="00782340" w:rsidRDefault="00970DCE" w:rsidP="00782340">
      <w:pPr>
        <w:widowControl w:val="0"/>
        <w:bidi/>
        <w:spacing w:after="0" w:line="360" w:lineRule="auto"/>
        <w:ind w:firstLine="340"/>
        <w:jc w:val="lowKashida"/>
        <w:rPr>
          <w:rFonts w:cs="B Lotus"/>
          <w:sz w:val="28"/>
          <w:lang w:bidi="fa-IR"/>
        </w:rPr>
      </w:pPr>
      <w:r w:rsidRPr="00782340">
        <w:rPr>
          <w:rFonts w:cs="B Lotus" w:hint="cs"/>
          <w:sz w:val="28"/>
          <w:rtl/>
          <w:lang w:bidi="fa-IR"/>
        </w:rPr>
        <w:t xml:space="preserve">    خودكارآمدي تحت ‌تأثير منابع مختلفي شكل مي‌گيرند كه بندورا (1997) مهمترين آنها را مشتمل بر تجارب تسلط، حالات عاطفي و فيزيولوژيك، تجارب جانشيني، و اقناع اجتماعي مي‌داند. در ادامه به شرح مختصر هريك از اين منابع مبادرت شده‌است.</w:t>
      </w:r>
    </w:p>
    <w:p w:rsidR="00970DCE" w:rsidRPr="00782340" w:rsidRDefault="00970DCE" w:rsidP="00782340">
      <w:pPr>
        <w:widowControl w:val="0"/>
        <w:bidi/>
        <w:spacing w:after="0" w:line="360" w:lineRule="auto"/>
        <w:ind w:firstLine="340"/>
        <w:jc w:val="lowKashida"/>
        <w:rPr>
          <w:rFonts w:cs="B Lotus"/>
          <w:sz w:val="28"/>
          <w:rtl/>
          <w:lang w:bidi="fa-IR"/>
        </w:rPr>
      </w:pPr>
      <w:r w:rsidRPr="00782340">
        <w:rPr>
          <w:rFonts w:cs="B Lotus" w:hint="cs"/>
          <w:b/>
          <w:bCs/>
          <w:sz w:val="28"/>
          <w:rtl/>
          <w:lang w:bidi="fa-IR"/>
        </w:rPr>
        <w:t xml:space="preserve"> تجارب تسلط</w:t>
      </w:r>
      <w:r w:rsidRPr="00782340">
        <w:rPr>
          <w:rFonts w:cs="B Lotus" w:hint="cs"/>
          <w:sz w:val="28"/>
          <w:rtl/>
          <w:lang w:bidi="fa-IR"/>
        </w:rPr>
        <w:t xml:space="preserve"> </w:t>
      </w:r>
      <w:r w:rsidRPr="00782340">
        <w:rPr>
          <w:rStyle w:val="FootnoteReference"/>
          <w:rFonts w:cs="B Lotus"/>
          <w:b/>
          <w:bCs/>
          <w:sz w:val="28"/>
          <w:rtl/>
          <w:lang w:bidi="fa-IR"/>
        </w:rPr>
        <w:footnoteReference w:id="6"/>
      </w:r>
      <w:r w:rsidRPr="00782340">
        <w:rPr>
          <w:rFonts w:cs="B Lotus" w:hint="cs"/>
          <w:b/>
          <w:bCs/>
          <w:sz w:val="28"/>
          <w:rtl/>
          <w:lang w:bidi="fa-IR"/>
        </w:rPr>
        <w:t>:</w:t>
      </w:r>
      <w:r w:rsidRPr="00782340">
        <w:rPr>
          <w:rFonts w:cs="B Lotus" w:hint="cs"/>
          <w:sz w:val="28"/>
          <w:rtl/>
          <w:lang w:bidi="fa-IR"/>
        </w:rPr>
        <w:t xml:space="preserve"> تجارب تسلط، مهمترين منبع خودكارآمدي به‌حساب مي‌آيند و ناشي از عملكرد هدفمند فـرد اسـت. در الگوي عليّت سه جانبه، اين منبع به تأثير رفتار بر باور خودكارآمدي مرتبط مي‌باشد. افـراد به‌طور مداوم به برآورد تأثير اعمال‌خـود مي‌پردازند و بر اساس تفسيرهايي كه از تأثير </w:t>
      </w:r>
      <w:r w:rsidRPr="00782340">
        <w:rPr>
          <w:rFonts w:cs="B Lotus" w:hint="cs"/>
          <w:sz w:val="28"/>
          <w:rtl/>
          <w:lang w:bidi="fa-IR"/>
        </w:rPr>
        <w:lastRenderedPageBreak/>
        <w:t xml:space="preserve">رفتـارهاي‌خـود به ‌عمل‌مي‌آورند، باورهاي خودكارآمدي در آنها شكل مي‌گيرد. موفقيتهاي قبلي كه بر تسلط شخصي مبتني هستند، شواهد فوري و ملموس فرآهم مي‌كنند مبني بر اينكه آيا شخص مي‌تواند در انجام يك تكليف خاص موفق شود يا خير؟ موفقيت سبب افزايش و شكست سبب كاهش خودكارآمدي مي‌گردد. عملكردهايي كه به نتايج مورد انتظار ختم نشوند مي‌توانند كارآمدي پايين‌تري ايجاد كنند. وقتي احساس خودكارآمدي ايجاد مي‌شود كه فرد قادر باشد با پشتكار و تلاش مداوم بر موانع غلبه يابد. هنگاميكه افراد باور كنند الزامات كسب موفقيت را دارند در مواجهه با ناملايمات و سختي‌ها پشتكار بيشتر به خرج مي‌دهند و با تحمل سختي‌ها، قوي‌تر و تواناتر مي‌شوند. البته لازم به ذكراست كه موفقيت‌هاي اتفاقي در تغيير قضاوت افراد از توانايي‌هايشان چندان مؤثر نمي‌باشد. </w:t>
      </w:r>
    </w:p>
    <w:p w:rsidR="00970DCE" w:rsidRPr="00782340" w:rsidRDefault="00970DCE" w:rsidP="00782340">
      <w:pPr>
        <w:widowControl w:val="0"/>
        <w:bidi/>
        <w:spacing w:after="0" w:line="360" w:lineRule="auto"/>
        <w:ind w:firstLine="340"/>
        <w:jc w:val="lowKashida"/>
        <w:rPr>
          <w:rFonts w:cs="B Lotus"/>
          <w:sz w:val="28"/>
          <w:rtl/>
          <w:lang w:bidi="fa-IR"/>
        </w:rPr>
      </w:pPr>
      <w:r w:rsidRPr="00782340">
        <w:rPr>
          <w:rFonts w:cs="B Lotus" w:hint="cs"/>
          <w:b/>
          <w:bCs/>
          <w:sz w:val="28"/>
          <w:rtl/>
          <w:lang w:bidi="fa-IR"/>
        </w:rPr>
        <w:t>حالات عاطفي و فيزيولوژيكي افراد:</w:t>
      </w:r>
      <w:r w:rsidRPr="00782340">
        <w:rPr>
          <w:rFonts w:cs="B Lotus" w:hint="cs"/>
          <w:sz w:val="28"/>
          <w:rtl/>
          <w:lang w:bidi="fa-IR"/>
        </w:rPr>
        <w:t xml:space="preserve"> اضطراب، استرس، برانگيختگي و خستگي، اطلاعاتي درباره خودكارآمدي فـرد در اختيار او مي‌گذارند. قضاوت افراد در مورد توانمنديهاي خود تابع حالات جسماني است كه آنها به نوبه خود متأثر از حالات عاطفي و فيزيولوژيك شخصي هستند. برانگيختگي هيجاني به معني دور كردن احساسات منفي از قبيل ترس، نگراني، خلق بد، ايجاد احساسات مثبت مانند محبت، هيجان و سبقت جويي است. بازخوردهاي ناشي از وضعيت عاطـفي و فيـزيولوژيكي فـرد، ضعـيف‌ترين منبع خـودكارآمدي محـسوب مي‌شوند. </w:t>
      </w:r>
    </w:p>
    <w:p w:rsidR="00970DCE" w:rsidRPr="00782340" w:rsidRDefault="00970DCE" w:rsidP="00782340">
      <w:pPr>
        <w:widowControl w:val="0"/>
        <w:bidi/>
        <w:spacing w:after="0" w:line="360" w:lineRule="auto"/>
        <w:ind w:firstLine="340"/>
        <w:jc w:val="lowKashida"/>
        <w:rPr>
          <w:rFonts w:cs="B Lotus"/>
          <w:sz w:val="28"/>
          <w:rtl/>
          <w:lang w:bidi="fa-IR"/>
        </w:rPr>
      </w:pPr>
      <w:r w:rsidRPr="00782340">
        <w:rPr>
          <w:rFonts w:cs="B Lotus" w:hint="cs"/>
          <w:b/>
          <w:bCs/>
          <w:sz w:val="28"/>
          <w:rtl/>
          <w:lang w:bidi="fa-IR"/>
        </w:rPr>
        <w:t xml:space="preserve"> تجارب جانشيني</w:t>
      </w:r>
      <w:r w:rsidRPr="00782340">
        <w:rPr>
          <w:rStyle w:val="FootnoteReference"/>
          <w:rFonts w:cs="B Lotus"/>
          <w:b/>
          <w:bCs/>
          <w:sz w:val="28"/>
          <w:rtl/>
          <w:lang w:bidi="fa-IR"/>
        </w:rPr>
        <w:footnoteReference w:id="7"/>
      </w:r>
      <w:r w:rsidRPr="00782340">
        <w:rPr>
          <w:rFonts w:cs="B Lotus" w:hint="cs"/>
          <w:b/>
          <w:bCs/>
          <w:sz w:val="28"/>
          <w:rtl/>
          <w:lang w:bidi="fa-IR"/>
        </w:rPr>
        <w:t xml:space="preserve">: </w:t>
      </w:r>
      <w:r w:rsidRPr="00782340">
        <w:rPr>
          <w:rFonts w:cs="B Lotus" w:hint="cs"/>
          <w:sz w:val="28"/>
          <w:rtl/>
          <w:lang w:bidi="fa-IR"/>
        </w:rPr>
        <w:t xml:space="preserve">افراد در ارزيابي خودكارآمدي خويش تنها به موفقيتهاي قبلي خود متكي نيستند، بلكه تحت تأثير تجربه‌هاي جانشيني از طريق الگوسازي يا سرمشق‌گيري نيز قرار مي‌گيرند. الگوسازي كه با عوامل محيطي مرتبط است، ابزاري مؤثر براي ارتقاء و تقويت كيفيت احساس خودكارآمدي شخصي است. الگوسازي به مشاهده رفتار ديگران به عنوان الگو در حين انجام تكاليف اشاره دارد. در بسياري از فعاليتها، افراد توانايي‌هاي خود را در مقايسه با پيشرفت ديگران ارزيابي مي‌كنند. الگوسازي از طريق تلاشهاي موفقيت آميز، مبنايي براي مقايسه اجتماعي و قضاوت در مورد تواناييهاي شخصي فراهم مي‌كند و اين باور را در مشاهده‌گر تقويت مي‌كند كه علي‌رغم موانع، مي‌تواند با تلاش فراوان تكاليف را به طور موفقيت‌آميز انجام دهد. مقايسه‌هاي اجتماعي به عنوان اولين عامل خودارزيابي تواناييها محسوب مي‌شوند. در اكثر اوقات افراد در اجتماع خود را با همكاران، هم كلاسي‌ها، رقبا و يا افرادي كه در ساير موقعيتهاي مشابه در تلاشند، مقايسه مي‌كنند. همكاران يا رقبا كه كار بهتري انجام مي‌دهند، باورهاي كارآمدي را افزايش مي‌دهند. مقايسه‌هاي اجتماعي و پيشرفتهاي ديگران ديگران كه در فعاليتهاي مشابه كار مي‌كنند، مبنايي براي قضاوت در مورد تواناييهاي شخصي است. معمولا‌‌ً مشاهده افرادي كه تكاليفي را به طور موفقيت‌آميز انجام داده‌اند، باورهاي خودكارآمدي را در مشاهده‌گر افزايش مي‌دهد. مشاهده‌گران خود را متقاعد مي‌سازند كه اگر ديگران توانسته‌اند وظايف را انجام دهند، ما هم مي‌توانيم افزايش عملكرد داشته باشيم. همچنين </w:t>
      </w:r>
      <w:r w:rsidRPr="00782340">
        <w:rPr>
          <w:rFonts w:cs="B Lotus" w:hint="cs"/>
          <w:sz w:val="28"/>
          <w:rtl/>
          <w:lang w:bidi="fa-IR"/>
        </w:rPr>
        <w:lastRenderedPageBreak/>
        <w:t xml:space="preserve">مشاهده افرادي كه علي‌رغم تلاش زياد در انجام وظايف، موفق نشده‌اند، باورهاي كارآمدي مشاهده‌گران در مورد توانايي‌هاي خود را پايين مي‌آورد و ميزان تلاش براي انجام وظايف را كاهش مي‌دهد. سرمشق‌گيري، به عنوان روشي محسوب مي‌شود كه مي‌تواند سطح لازم خودكارآمدي را در افراد ايجاد نمايد. گرچه اين منبع ضعيـف‌تر از تجارب تسلط است، امّا وقتي افــراد در باره‌ي توانايي‌هاي خــود مطمئن نيستند و يا اينكه تجربه قبلي اندكي دارند، نسـبت به اين منبع  حسـاس‌تر مي‌شــوند. </w:t>
      </w:r>
    </w:p>
    <w:p w:rsidR="00970DCE" w:rsidRPr="00782340" w:rsidRDefault="00970DCE" w:rsidP="00782340">
      <w:pPr>
        <w:widowControl w:val="0"/>
        <w:bidi/>
        <w:spacing w:after="0" w:line="360" w:lineRule="auto"/>
        <w:ind w:firstLine="340"/>
        <w:jc w:val="lowKashida"/>
        <w:rPr>
          <w:rFonts w:cs="B Lotus"/>
          <w:sz w:val="28"/>
          <w:lang w:bidi="fa-IR"/>
        </w:rPr>
      </w:pPr>
      <w:r w:rsidRPr="00782340">
        <w:rPr>
          <w:rFonts w:cs="B Lotus" w:hint="cs"/>
          <w:b/>
          <w:bCs/>
          <w:sz w:val="28"/>
          <w:rtl/>
          <w:lang w:bidi="fa-IR"/>
        </w:rPr>
        <w:t xml:space="preserve"> اقناع اجتماعي</w:t>
      </w:r>
      <w:r w:rsidRPr="00782340">
        <w:rPr>
          <w:rStyle w:val="FootnoteReference"/>
          <w:rFonts w:cs="B Lotus"/>
          <w:b/>
          <w:bCs/>
          <w:sz w:val="28"/>
          <w:rtl/>
          <w:lang w:bidi="fa-IR"/>
        </w:rPr>
        <w:footnoteReference w:id="8"/>
      </w:r>
      <w:r w:rsidRPr="00782340">
        <w:rPr>
          <w:rFonts w:cs="B Lotus" w:hint="cs"/>
          <w:b/>
          <w:bCs/>
          <w:sz w:val="28"/>
          <w:rtl/>
          <w:lang w:bidi="fa-IR"/>
        </w:rPr>
        <w:t>:</w:t>
      </w:r>
      <w:r w:rsidRPr="00782340">
        <w:rPr>
          <w:rFonts w:cs="B Lotus" w:hint="cs"/>
          <w:sz w:val="28"/>
          <w:rtl/>
          <w:lang w:bidi="fa-IR"/>
        </w:rPr>
        <w:t xml:space="preserve"> اقناع اجتماعي، حاصل ‌قضاوت‌هاي كلامي ‌ديگران در مورد فرد است. اقناع‌كنندگان مي‌توانند نقش‌ مهمي در رشد خـودكارآمدي فـرد داشته‌باشند. قانع‌سـازي‌كلامي اغلب به‌منظور متقـاعدكردن افـــراد در اين ‌مورد كه آنها توانايـي لازم براي به اجرا رساندن اهدافشان را دارند، مورد استفاده قرار مي‌گيرند. به عنوان مثال، بسياري از والدين كودكانشان را تشويق مي‌كنند كه باور كنند مي‌توانند در حوزه‌هاي مختلف زندگي موفق شوند تا آنجا كه چنين تشويق‌هايي بچه‌ها را ترغيب مي‌كند كه به اندازه كافي تلاش كنند تا موفق شوند و همچنين باعث ارتقاء و رشد حس كارآمدي شخصي مي‌گردند. برعكس، والديني كه به طور مداوم تلاش‌هاي فرزندانشان را با تمسخر، انتقاد و تحقير، مأيوس مي‌كنند، احتمالاً انتظارات كارآمدي پاييني را در فرزندانشان ايجاد مي‌نمايند. اقناع اجتماعي با عوامل محيطي مرتبط و بر اين هدف استوار است كه افراد براي انجام وظايف به طور موفقيت‌آميز توانايي‌هاي خود را به كار گيرند نه اينكه انتظارات غير واقعي كه ممكن است بر فرد اثر منفي داشته باشد، ايجاد كند.   </w:t>
      </w:r>
    </w:p>
    <w:p w:rsidR="00970DCE" w:rsidRPr="00782340" w:rsidRDefault="00970DCE" w:rsidP="00782340">
      <w:pPr>
        <w:widowControl w:val="0"/>
        <w:bidi/>
        <w:spacing w:after="0" w:line="360" w:lineRule="auto"/>
        <w:ind w:firstLine="340"/>
        <w:jc w:val="lowKashida"/>
        <w:rPr>
          <w:rFonts w:cs="B Lotus"/>
          <w:sz w:val="28"/>
          <w:rtl/>
          <w:lang w:bidi="fa-IR"/>
        </w:rPr>
      </w:pPr>
      <w:r w:rsidRPr="00782340">
        <w:rPr>
          <w:rFonts w:cs="B Lotus" w:hint="cs"/>
          <w:sz w:val="28"/>
          <w:rtl/>
          <w:lang w:bidi="fa-IR"/>
        </w:rPr>
        <w:t>انتظارات كارآمدي به نوبه خود رفتارهاي گرايش- اجتنابي</w:t>
      </w:r>
      <w:r w:rsidRPr="00782340">
        <w:rPr>
          <w:rStyle w:val="FootnoteReference"/>
          <w:rFonts w:cs="B Lotus"/>
          <w:sz w:val="28"/>
          <w:rtl/>
          <w:lang w:bidi="fa-IR"/>
        </w:rPr>
        <w:footnoteReference w:id="9"/>
      </w:r>
      <w:r w:rsidRPr="00782340">
        <w:rPr>
          <w:rFonts w:cs="B Lotus" w:hint="cs"/>
          <w:sz w:val="28"/>
          <w:rtl/>
          <w:lang w:bidi="fa-IR"/>
        </w:rPr>
        <w:t>، تداوم</w:t>
      </w:r>
      <w:r w:rsidRPr="00782340">
        <w:rPr>
          <w:rStyle w:val="FootnoteReference"/>
          <w:rFonts w:cs="B Lotus"/>
          <w:sz w:val="28"/>
          <w:rtl/>
          <w:lang w:bidi="fa-IR"/>
        </w:rPr>
        <w:footnoteReference w:id="10"/>
      </w:r>
      <w:r w:rsidRPr="00782340">
        <w:rPr>
          <w:rFonts w:cs="B Lotus" w:hint="cs"/>
          <w:sz w:val="28"/>
          <w:rtl/>
          <w:lang w:bidi="fa-IR"/>
        </w:rPr>
        <w:t xml:space="preserve"> و كيفيت عملكرد</w:t>
      </w:r>
      <w:r w:rsidRPr="00782340">
        <w:rPr>
          <w:rFonts w:cs="B Lotus"/>
          <w:sz w:val="28"/>
          <w:lang w:bidi="fa-IR"/>
        </w:rPr>
        <w:t xml:space="preserve"> </w:t>
      </w:r>
      <w:r w:rsidRPr="00782340">
        <w:rPr>
          <w:rStyle w:val="FootnoteReference"/>
          <w:rFonts w:cs="B Lotus"/>
          <w:sz w:val="28"/>
          <w:lang w:bidi="fa-IR"/>
        </w:rPr>
        <w:footnoteReference w:id="11"/>
      </w:r>
      <w:r w:rsidRPr="00782340">
        <w:rPr>
          <w:rFonts w:cs="B Lotus" w:hint="cs"/>
          <w:sz w:val="28"/>
          <w:rtl/>
          <w:lang w:bidi="fa-IR"/>
        </w:rPr>
        <w:t xml:space="preserve">را تحت تأثير قرار مي‌دهند. منظور از رفتارهاي گرايش </w:t>
      </w:r>
      <w:r w:rsidRPr="00782340">
        <w:rPr>
          <w:rFonts w:ascii="Times New Roman" w:hAnsi="Times New Roman" w:cs="Times New Roman" w:hint="cs"/>
          <w:sz w:val="28"/>
          <w:rtl/>
          <w:lang w:bidi="fa-IR"/>
        </w:rPr>
        <w:t>–</w:t>
      </w:r>
      <w:r w:rsidRPr="00782340">
        <w:rPr>
          <w:rFonts w:cs="B Lotus" w:hint="cs"/>
          <w:sz w:val="28"/>
          <w:rtl/>
          <w:lang w:bidi="fa-IR"/>
        </w:rPr>
        <w:t xml:space="preserve"> اجتنابي، تمايل فرد به گرايش يا اجتناب شخصي از رفتار خاص؛ و منظور از تداوم، تلاش فرد در مورد پيگيري و ابقاي زماني رفتار است، و كيفيت عملكرد ناظر به چگونگي انجام تكاليف است. به بيان ديگر، در مورد پيامدهاي رفتاري، خودكارآمدي به عنوان واسطه‌اي مهم ايفاي نقش مي‌كند (اسميت و بتز</w:t>
      </w:r>
      <w:r w:rsidRPr="00782340">
        <w:rPr>
          <w:rStyle w:val="FootnoteReference"/>
          <w:rFonts w:cs="B Lotus"/>
          <w:sz w:val="28"/>
          <w:rtl/>
          <w:lang w:bidi="fa-IR"/>
        </w:rPr>
        <w:footnoteReference w:id="12"/>
      </w:r>
      <w:r w:rsidRPr="00782340">
        <w:rPr>
          <w:rFonts w:cs="B Lotus" w:hint="cs"/>
          <w:sz w:val="28"/>
          <w:rtl/>
          <w:lang w:bidi="fa-IR"/>
        </w:rPr>
        <w:t xml:space="preserve">، 2002). </w:t>
      </w:r>
    </w:p>
    <w:p w:rsidR="00970DCE" w:rsidRPr="00782340" w:rsidRDefault="00970DCE" w:rsidP="00782340">
      <w:pPr>
        <w:widowControl w:val="0"/>
        <w:bidi/>
        <w:spacing w:after="0" w:line="360" w:lineRule="auto"/>
        <w:ind w:firstLine="340"/>
        <w:jc w:val="lowKashida"/>
        <w:rPr>
          <w:rFonts w:cs="B Lotus"/>
          <w:sz w:val="28"/>
          <w:rtl/>
          <w:lang w:bidi="fa-IR"/>
        </w:rPr>
      </w:pPr>
      <w:r w:rsidRPr="00782340">
        <w:rPr>
          <w:rFonts w:cs="B Lotus" w:hint="cs"/>
          <w:sz w:val="28"/>
          <w:rtl/>
          <w:lang w:bidi="fa-IR"/>
        </w:rPr>
        <w:t>به طور خلاصه، خودكارآمدي به داشتن مهارت يا مهارتها مربوط نمي‌شود، بلكه به داشتن باور به توانايي انجام كار در موقعيتهاي مختلف زندگي اشاره دارد (ساوولاينن</w:t>
      </w:r>
      <w:r w:rsidRPr="00782340">
        <w:rPr>
          <w:rStyle w:val="FootnoteReference"/>
          <w:rFonts w:cs="B Lotus"/>
          <w:sz w:val="28"/>
          <w:rtl/>
          <w:lang w:bidi="fa-IR"/>
        </w:rPr>
        <w:footnoteReference w:id="13"/>
      </w:r>
      <w:r w:rsidRPr="00782340">
        <w:rPr>
          <w:rFonts w:cs="B Lotus" w:hint="cs"/>
          <w:sz w:val="28"/>
          <w:rtl/>
          <w:lang w:bidi="fa-IR"/>
        </w:rPr>
        <w:t xml:space="preserve">، 2002). امروزه، باورهاي خودكارآمدي به عنوان يكي از مهمترين و اصلي‌ترين عامل در تبيين رفتارهاي انساني محسوب ‌مي‌شوند، زيرا افـراد زندگي خود را بر اساس باورهايشان ‌از كـارآمـدي خويش هدايت </w:t>
      </w:r>
      <w:r w:rsidRPr="00782340">
        <w:rPr>
          <w:rFonts w:cs="B Lotus" w:hint="cs"/>
          <w:sz w:val="28"/>
          <w:rtl/>
          <w:lang w:bidi="fa-IR"/>
        </w:rPr>
        <w:lastRenderedPageBreak/>
        <w:t>مي‌كنند و كليد اصلي فعاليّت انـسان، همين باورهاي خــودكارآمدي او است (بندورا،1997).</w:t>
      </w:r>
    </w:p>
    <w:p w:rsidR="00970DCE" w:rsidRPr="00782340" w:rsidRDefault="00970DCE" w:rsidP="00782340">
      <w:pPr>
        <w:widowControl w:val="0"/>
        <w:bidi/>
        <w:spacing w:after="0" w:line="360" w:lineRule="auto"/>
        <w:ind w:firstLine="340"/>
        <w:jc w:val="lowKashida"/>
        <w:rPr>
          <w:rFonts w:cs="B Lotus"/>
          <w:sz w:val="28"/>
          <w:rtl/>
          <w:lang w:bidi="fa-IR"/>
        </w:rPr>
      </w:pPr>
      <w:r w:rsidRPr="00782340">
        <w:rPr>
          <w:rFonts w:cs="B Lotus" w:hint="cs"/>
          <w:sz w:val="28"/>
          <w:rtl/>
          <w:lang w:bidi="fa-IR"/>
        </w:rPr>
        <w:t>در خصوص پیدایش مفهوم خودکارآمدی، لازم به ذکر است که رفتارگرايان، روان‌شناسان اجتماعي</w:t>
      </w:r>
      <w:r w:rsidRPr="00782340">
        <w:rPr>
          <w:rFonts w:cs="B Lotus" w:hint="cs"/>
          <w:b/>
          <w:bCs/>
          <w:sz w:val="28"/>
          <w:rtl/>
          <w:lang w:bidi="fa-IR"/>
        </w:rPr>
        <w:t xml:space="preserve">، </w:t>
      </w:r>
      <w:r w:rsidRPr="00782340">
        <w:rPr>
          <w:rFonts w:cs="B Lotus" w:hint="cs"/>
          <w:sz w:val="28"/>
          <w:rtl/>
          <w:lang w:bidi="fa-IR"/>
        </w:rPr>
        <w:t>روانشناسان شخصيت و شناخت‌گرايان نقش عمده‌اي در گسترش نظريه يادگيري اجتماعي و پس از آن نظريه شناخت‌اجتماعي ايفا كردند. رفتارگرايي كه در سال 1913 بوسيله جان واتسن</w:t>
      </w:r>
      <w:r w:rsidRPr="00782340">
        <w:rPr>
          <w:rStyle w:val="FootnoteReference"/>
          <w:rFonts w:cs="B Lotus"/>
          <w:sz w:val="28"/>
          <w:rtl/>
          <w:lang w:bidi="fa-IR"/>
        </w:rPr>
        <w:footnoteReference w:id="14"/>
      </w:r>
      <w:r w:rsidRPr="00782340">
        <w:rPr>
          <w:rFonts w:cs="B Lotus" w:hint="cs"/>
          <w:sz w:val="28"/>
          <w:rtl/>
          <w:lang w:bidi="fa-IR"/>
        </w:rPr>
        <w:t>مطرح شد،</w:t>
      </w:r>
      <w:r w:rsidRPr="00782340">
        <w:rPr>
          <w:rFonts w:cs="B Lotus" w:hint="cs"/>
          <w:b/>
          <w:bCs/>
          <w:sz w:val="28"/>
          <w:rtl/>
          <w:lang w:bidi="fa-IR"/>
        </w:rPr>
        <w:t xml:space="preserve"> </w:t>
      </w:r>
      <w:r w:rsidRPr="00782340">
        <w:rPr>
          <w:rFonts w:cs="B Lotus" w:hint="cs"/>
          <w:sz w:val="28"/>
          <w:rtl/>
          <w:lang w:bidi="fa-IR"/>
        </w:rPr>
        <w:t>رويكردي بسيار مكانيكي به رفتار داشت و شخصيت و رفتار انسان را حاصل پاداش‌ها و تنبيهات محيطي مي‌دانست. انديشه اصلي در مكتب رفتارگرايي اين بود كه بين محرك و پاسخ رابطه‌اي وجود دارد و اين رابطه تعيين كننده احتمال وقوع يادگيري است. اين نگرش، اساس نظريه يادگيري اجتماعي را تشكيل داد (فولادچنگ، 1383).</w:t>
      </w:r>
    </w:p>
    <w:p w:rsidR="00970DCE" w:rsidRPr="00782340" w:rsidRDefault="00970DCE" w:rsidP="00782340">
      <w:pPr>
        <w:widowControl w:val="0"/>
        <w:bidi/>
        <w:spacing w:after="0" w:line="360" w:lineRule="auto"/>
        <w:ind w:firstLine="340"/>
        <w:jc w:val="lowKashida"/>
        <w:rPr>
          <w:rFonts w:cs="B Lotus"/>
          <w:sz w:val="28"/>
          <w:rtl/>
          <w:lang w:bidi="fa-IR"/>
        </w:rPr>
      </w:pPr>
      <w:r w:rsidRPr="00782340">
        <w:rPr>
          <w:rFonts w:cs="B Lotus" w:hint="cs"/>
          <w:sz w:val="28"/>
          <w:rtl/>
          <w:lang w:bidi="fa-IR"/>
        </w:rPr>
        <w:t>ويليام جيمز</w:t>
      </w:r>
      <w:r w:rsidRPr="00782340">
        <w:rPr>
          <w:rStyle w:val="FootnoteReference"/>
          <w:rFonts w:cs="B Lotus"/>
          <w:sz w:val="28"/>
          <w:rtl/>
          <w:lang w:bidi="fa-IR"/>
        </w:rPr>
        <w:footnoteReference w:id="15"/>
      </w:r>
      <w:r w:rsidRPr="00782340">
        <w:rPr>
          <w:rFonts w:cs="B Lotus" w:hint="cs"/>
          <w:sz w:val="28"/>
          <w:rtl/>
          <w:lang w:bidi="fa-IR"/>
        </w:rPr>
        <w:t xml:space="preserve"> (1884) برخلاف آنچه در رفتار گرايي رايج بود، اعتقاد داشت كه در برابر محرك خاص، هركسي واكنش مخصوص خود را داراست و روان‌شناسي نبايد فرديت انسانها را ناديده بگيرد. عقيده خويشن اجتماعي</w:t>
      </w:r>
      <w:r w:rsidRPr="00782340">
        <w:rPr>
          <w:rStyle w:val="FootnoteReference"/>
          <w:rFonts w:cs="B Lotus"/>
          <w:sz w:val="28"/>
          <w:rtl/>
          <w:lang w:bidi="fa-IR"/>
        </w:rPr>
        <w:footnoteReference w:id="16"/>
      </w:r>
      <w:r w:rsidRPr="00782340">
        <w:rPr>
          <w:rFonts w:cs="B Lotus" w:hint="cs"/>
          <w:sz w:val="28"/>
          <w:rtl/>
          <w:lang w:bidi="fa-IR"/>
        </w:rPr>
        <w:t xml:space="preserve"> او سبب شد كه تعامل بين فرد و محيط مطرح شود. بعداً كورت لوين تمركز روان‌شناسي را از فرد به تعامل بين افراد تغيير داد. اين انديشه‌ها نيز پايه ديگري براي نظريه يادگيري اجتماعي محسوب مي‌شوند. </w:t>
      </w:r>
    </w:p>
    <w:p w:rsidR="00970DCE" w:rsidRPr="00782340" w:rsidRDefault="00970DCE" w:rsidP="00782340">
      <w:pPr>
        <w:widowControl w:val="0"/>
        <w:bidi/>
        <w:spacing w:after="0" w:line="360" w:lineRule="auto"/>
        <w:ind w:firstLine="340"/>
        <w:jc w:val="lowKashida"/>
        <w:rPr>
          <w:rFonts w:cs="B Lotus"/>
          <w:sz w:val="28"/>
          <w:rtl/>
          <w:lang w:bidi="fa-IR"/>
        </w:rPr>
      </w:pPr>
      <w:r w:rsidRPr="00782340">
        <w:rPr>
          <w:rFonts w:cs="B Lotus" w:hint="cs"/>
          <w:sz w:val="28"/>
          <w:rtl/>
          <w:lang w:bidi="fa-IR"/>
        </w:rPr>
        <w:t>آدلر</w:t>
      </w:r>
      <w:r w:rsidRPr="00782340">
        <w:rPr>
          <w:rStyle w:val="FootnoteReference"/>
          <w:rFonts w:cs="B Lotus"/>
          <w:sz w:val="28"/>
          <w:rtl/>
          <w:lang w:bidi="fa-IR"/>
        </w:rPr>
        <w:footnoteReference w:id="17"/>
      </w:r>
      <w:r w:rsidRPr="00782340">
        <w:rPr>
          <w:rFonts w:cs="B Lotus" w:hint="cs"/>
          <w:sz w:val="28"/>
          <w:lang w:bidi="fa-IR"/>
        </w:rPr>
        <w:t xml:space="preserve"> </w:t>
      </w:r>
      <w:r w:rsidRPr="00782340">
        <w:rPr>
          <w:rFonts w:cs="B Lotus" w:hint="cs"/>
          <w:sz w:val="28"/>
          <w:rtl/>
          <w:lang w:bidi="fa-IR"/>
        </w:rPr>
        <w:t>(1937) در روانشناسي شخصيت، هدفمند بودن رفتار انسان‌ها را مطرح كرد. وي بر اهميت ادراكات فرد از محيط به عنان يك عامل مؤثر در رفتار تأكيد ورزيد. اين نگرش آدلر مبني بر تعامل بين افكار، احساسات، و رفتارها با محيط فيزيكي و اجتماعي مبناي مفهوم جبر تقابلي</w:t>
      </w:r>
      <w:r w:rsidRPr="00782340">
        <w:rPr>
          <w:rStyle w:val="FootnoteReference"/>
          <w:rFonts w:cs="B Lotus"/>
          <w:sz w:val="28"/>
          <w:rtl/>
          <w:lang w:bidi="fa-IR"/>
        </w:rPr>
        <w:footnoteReference w:id="18"/>
      </w:r>
      <w:r w:rsidRPr="00782340">
        <w:rPr>
          <w:rFonts w:cs="B Lotus" w:hint="cs"/>
          <w:sz w:val="28"/>
          <w:rtl/>
          <w:lang w:bidi="fa-IR"/>
        </w:rPr>
        <w:t xml:space="preserve"> آلبرت بندورا شد. </w:t>
      </w:r>
    </w:p>
    <w:p w:rsidR="00970DCE" w:rsidRPr="00782340" w:rsidRDefault="00970DCE" w:rsidP="00782340">
      <w:pPr>
        <w:widowControl w:val="0"/>
        <w:bidi/>
        <w:spacing w:after="0" w:line="360" w:lineRule="auto"/>
        <w:ind w:firstLine="340"/>
        <w:jc w:val="lowKashida"/>
        <w:rPr>
          <w:rFonts w:cs="B Lotus"/>
          <w:sz w:val="28"/>
          <w:rtl/>
          <w:lang w:bidi="fa-IR"/>
        </w:rPr>
      </w:pPr>
      <w:r w:rsidRPr="00782340">
        <w:rPr>
          <w:rFonts w:cs="B Lotus" w:hint="cs"/>
          <w:sz w:val="28"/>
          <w:rtl/>
          <w:lang w:bidi="fa-IR"/>
        </w:rPr>
        <w:t>تولمن</w:t>
      </w:r>
      <w:r w:rsidRPr="00782340">
        <w:rPr>
          <w:rStyle w:val="FootnoteReference"/>
          <w:rFonts w:cs="B Lotus"/>
          <w:sz w:val="28"/>
          <w:rtl/>
          <w:lang w:bidi="fa-IR"/>
        </w:rPr>
        <w:footnoteReference w:id="19"/>
      </w:r>
      <w:r w:rsidRPr="00782340">
        <w:rPr>
          <w:rFonts w:cs="B Lotus" w:hint="cs"/>
          <w:sz w:val="28"/>
          <w:rtl/>
          <w:lang w:bidi="fa-IR"/>
        </w:rPr>
        <w:t>(1955) نيز بيان كرد كه متغيرهاي غيرقابل مشاهده يا شناخت‌ها واسطه بين محرك‌ها و پاسخ‌ها هستند و انسان يا حيوان مي‌تواند از محيط خود يك تصوير ذهني ايجاد كند. او نشان داد كه موش با يك بار عبور در ماز مي‌تواند فضاي آن را مجسم كند. با معرفي شدن مفهوم شناخت به عنوان نيروي سوق دهنده رفتار، سه مفهوم اصلي براي تدوين نظريه يادگيري اجتماعي، يعني رفتار، محيط و شخص فراهم شده بودند. وجه مشترك ديدگاه‌هاي مختلف نظريه يادگيري اجتماعي تأكيد بر اصل تقويت</w:t>
      </w:r>
      <w:r w:rsidRPr="00782340">
        <w:rPr>
          <w:rStyle w:val="FootnoteReference"/>
          <w:rFonts w:cs="B Lotus"/>
          <w:sz w:val="28"/>
          <w:rtl/>
          <w:lang w:bidi="fa-IR"/>
        </w:rPr>
        <w:footnoteReference w:id="20"/>
      </w:r>
      <w:r w:rsidRPr="00782340">
        <w:rPr>
          <w:rFonts w:cs="B Lotus" w:hint="cs"/>
          <w:sz w:val="28"/>
          <w:rtl/>
          <w:lang w:bidi="fa-IR"/>
        </w:rPr>
        <w:t>، يادگيري مشاهده‌اي</w:t>
      </w:r>
      <w:r w:rsidRPr="00782340">
        <w:rPr>
          <w:rStyle w:val="FootnoteReference"/>
          <w:rFonts w:cs="B Lotus"/>
          <w:sz w:val="28"/>
          <w:rtl/>
          <w:lang w:bidi="fa-IR"/>
        </w:rPr>
        <w:footnoteReference w:id="21"/>
      </w:r>
      <w:r w:rsidRPr="00782340">
        <w:rPr>
          <w:rFonts w:cs="B Lotus" w:hint="cs"/>
          <w:sz w:val="28"/>
          <w:rtl/>
          <w:lang w:bidi="fa-IR"/>
        </w:rPr>
        <w:t xml:space="preserve"> و سرمشق‌گيري</w:t>
      </w:r>
      <w:r w:rsidRPr="00782340">
        <w:rPr>
          <w:rStyle w:val="FootnoteReference"/>
          <w:rFonts w:cs="B Lotus"/>
          <w:sz w:val="28"/>
          <w:rtl/>
          <w:lang w:bidi="fa-IR"/>
        </w:rPr>
        <w:footnoteReference w:id="22"/>
      </w:r>
      <w:r w:rsidRPr="00782340">
        <w:rPr>
          <w:rFonts w:cs="B Lotus" w:hint="cs"/>
          <w:sz w:val="28"/>
          <w:rtl/>
          <w:lang w:bidi="fa-IR"/>
        </w:rPr>
        <w:t xml:space="preserve"> است (فولادچنگ، 1383).</w:t>
      </w:r>
    </w:p>
    <w:p w:rsidR="00970DCE" w:rsidRPr="00782340" w:rsidRDefault="00970DCE" w:rsidP="00782340">
      <w:pPr>
        <w:widowControl w:val="0"/>
        <w:bidi/>
        <w:spacing w:after="0" w:line="360" w:lineRule="auto"/>
        <w:ind w:firstLine="340"/>
        <w:jc w:val="lowKashida"/>
        <w:rPr>
          <w:rFonts w:cs="B Lotus"/>
          <w:sz w:val="28"/>
          <w:rtl/>
          <w:lang w:bidi="fa-IR"/>
        </w:rPr>
      </w:pPr>
      <w:r w:rsidRPr="00782340">
        <w:rPr>
          <w:rFonts w:cs="B Lotus" w:hint="cs"/>
          <w:sz w:val="28"/>
          <w:rtl/>
          <w:lang w:bidi="fa-IR"/>
        </w:rPr>
        <w:t>جوليان راتر</w:t>
      </w:r>
      <w:r w:rsidRPr="00782340">
        <w:rPr>
          <w:rStyle w:val="FootnoteReference"/>
          <w:rFonts w:cs="B Lotus"/>
          <w:sz w:val="28"/>
          <w:rtl/>
          <w:lang w:bidi="fa-IR"/>
        </w:rPr>
        <w:footnoteReference w:id="23"/>
      </w:r>
      <w:r w:rsidRPr="00782340">
        <w:rPr>
          <w:rFonts w:cs="B Lotus" w:hint="cs"/>
          <w:sz w:val="28"/>
          <w:rtl/>
          <w:lang w:bidi="fa-IR"/>
        </w:rPr>
        <w:t xml:space="preserve">(1966)، از صاحب‌نظران يادگيري اجتماعي معتقد است احتمال انجام يك رفتار </w:t>
      </w:r>
      <w:r w:rsidRPr="00782340">
        <w:rPr>
          <w:rFonts w:cs="B Lotus" w:hint="cs"/>
          <w:sz w:val="28"/>
          <w:rtl/>
          <w:lang w:bidi="fa-IR"/>
        </w:rPr>
        <w:lastRenderedPageBreak/>
        <w:t>تابع دو عامل انتظار پيامد</w:t>
      </w:r>
      <w:r w:rsidRPr="00782340">
        <w:rPr>
          <w:rStyle w:val="FootnoteReference"/>
          <w:rFonts w:cs="B Lotus"/>
          <w:sz w:val="28"/>
          <w:rtl/>
          <w:lang w:bidi="fa-IR"/>
        </w:rPr>
        <w:footnoteReference w:id="24"/>
      </w:r>
      <w:r w:rsidRPr="00782340">
        <w:rPr>
          <w:rFonts w:cs="B Lotus" w:hint="cs"/>
          <w:sz w:val="28"/>
          <w:rtl/>
          <w:lang w:bidi="fa-IR"/>
        </w:rPr>
        <w:t xml:space="preserve"> و ارزش تقويتي</w:t>
      </w:r>
      <w:r w:rsidRPr="00782340">
        <w:rPr>
          <w:rStyle w:val="FootnoteReference"/>
          <w:rFonts w:cs="B Lotus"/>
          <w:sz w:val="28"/>
          <w:rtl/>
          <w:lang w:bidi="fa-IR"/>
        </w:rPr>
        <w:footnoteReference w:id="25"/>
      </w:r>
      <w:r w:rsidRPr="00782340">
        <w:rPr>
          <w:rFonts w:cs="B Lotus" w:hint="cs"/>
          <w:sz w:val="28"/>
          <w:rtl/>
          <w:lang w:bidi="fa-IR"/>
        </w:rPr>
        <w:t xml:space="preserve">  پيامد است. يعني اگر انتظار پيامد و ارزش تقويتي آن پيامد هر دو بالا باشند، احتمال وقوع رفتار بالا خواهد بود. اما اگر يكي از اين دو پايين باشد، پتانسيل رفتاري نيز پايين است. انتظار بر اساس تجارب گذشته شكل مي‌گيرد و درضمن، بيانگر برآورد ذهني فرد است، يعني ممكن است بين برآورد ذهني فرد از احتمال يك تقويت و احتمال واقعي وقوع ان تقويت‌كننده در عمل رابطه‌اي وجود نداشته باشد (فولادچنگ، 1383).</w:t>
      </w:r>
    </w:p>
    <w:p w:rsidR="00970DCE" w:rsidRPr="00782340" w:rsidRDefault="00970DCE" w:rsidP="00782340">
      <w:pPr>
        <w:widowControl w:val="0"/>
        <w:bidi/>
        <w:spacing w:after="0" w:line="360" w:lineRule="auto"/>
        <w:ind w:firstLine="340"/>
        <w:jc w:val="lowKashida"/>
        <w:rPr>
          <w:rFonts w:cs="B Lotus"/>
          <w:sz w:val="28"/>
          <w:rtl/>
          <w:lang w:bidi="fa-IR"/>
        </w:rPr>
      </w:pPr>
      <w:r w:rsidRPr="00782340">
        <w:rPr>
          <w:rFonts w:cs="B Lotus" w:hint="cs"/>
          <w:sz w:val="28"/>
          <w:rtl/>
          <w:lang w:bidi="fa-IR"/>
        </w:rPr>
        <w:t>بندورا با معرفي چند مفهوم جديد، نظريه يادگيري اجتماعي را گسترش داد و نظريه شناخت اجتماعي را مطرح كرد. او در سال 1986 مطرح كرد كه افراد داراي باورهايي هستند كه با كمك آن مي‌توانند بر افكار، احساسات و اعمال خود كنترل داشته باشند. بندورا (1986) تصويري از رفتار و انگيزش انساني را ترسيم كرد كه در آن باورهاي افراد در باره خودشان عنصر اصلي محسوب مي‌شود.</w:t>
      </w:r>
    </w:p>
    <w:p w:rsidR="00970DCE" w:rsidRPr="00782340" w:rsidRDefault="00970DCE" w:rsidP="00782340">
      <w:pPr>
        <w:widowControl w:val="0"/>
        <w:bidi/>
        <w:spacing w:after="0" w:line="360" w:lineRule="auto"/>
        <w:ind w:firstLine="340"/>
        <w:jc w:val="lowKashida"/>
        <w:rPr>
          <w:rFonts w:cs="B Lotus"/>
          <w:sz w:val="28"/>
          <w:rtl/>
          <w:lang w:bidi="fa-IR"/>
        </w:rPr>
      </w:pPr>
      <w:r w:rsidRPr="00782340">
        <w:rPr>
          <w:rFonts w:cs="B Lotus" w:hint="cs"/>
          <w:sz w:val="28"/>
          <w:rtl/>
          <w:lang w:bidi="fa-IR"/>
        </w:rPr>
        <w:t xml:space="preserve">در نظريه شناخت اجتماعي، رفتار انسان‌ها حاصل تعامل پويا و سه جانبه بين عوامل شخصي، محيطي و رفتار است. انسان‌ها نه تابع صرف محيط و نه محصول مطلق نيروهاي دروني هستند (بندورا، 1986). در اين نظريه، بر اساس پيامدهاي يك رفتار است كه انتظار شكل مي‌گيرد و انسان به دليل اين ظرفيت است كه مي‌تواند پيامدهاي يك رفتار را پيش‌بيني كند. </w:t>
      </w:r>
    </w:p>
    <w:p w:rsidR="00970DCE" w:rsidRPr="00782340" w:rsidRDefault="00970DCE" w:rsidP="00782340">
      <w:pPr>
        <w:widowControl w:val="0"/>
        <w:bidi/>
        <w:spacing w:after="0" w:line="360" w:lineRule="auto"/>
        <w:ind w:firstLine="340"/>
        <w:jc w:val="lowKashida"/>
        <w:rPr>
          <w:rFonts w:cs="B Lotus"/>
          <w:sz w:val="28"/>
          <w:rtl/>
          <w:lang w:bidi="fa-IR"/>
        </w:rPr>
      </w:pPr>
      <w:r w:rsidRPr="00782340">
        <w:rPr>
          <w:rFonts w:cs="B Lotus" w:hint="cs"/>
          <w:sz w:val="28"/>
          <w:rtl/>
          <w:lang w:bidi="fa-IR"/>
        </w:rPr>
        <w:t xml:space="preserve">بندورا (1986)، منحصر به فردترين ويژگي انسان را توانايي خود انديشي مي‌داند، زيرا از راه اين نوع تفكر متمركز بر خود است كه تحليل تجارب شخصي، تفكر در باره تفكر و در نتيجه اصلاح تفكر شخصي ميسر مي‌شود. از راه اين توانايي است كه باورهاي خودكارآمدي شكل مي‌گيرند. خودكارآمدي مهمترين و آخرين سازه‌ نظري ديدگاه شناخت اجتماعي است و امروزه تبديل به يكي از مهمترين محورهاي تحقيقاتي شده‌است (فولادچنگ، 1383). </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بندورا (2000) بیان می‌کند که افراد با خودکارآمدی بالا از منابع زیاد شناختی، انعطاف‌پذیری در راهبردها، توانایی در اداره محیط پیرامون و تعیین اهداف انگیزشی برای خود برخوردارند. در مقابل افراد با حس خودکارآمدی پایین از فعالیتهای دشوار اجتناب می‌ورزند، و آنها را به عنوان یک تهدید در نظر می‌گیرند. آنها نوعاً از خلاقیت کم و تعهد ضعیف نسبت به اهدافشان برخوردارند</w:t>
      </w:r>
      <w:r w:rsidRPr="00782340">
        <w:rPr>
          <w:rFonts w:cs="B Lotus"/>
          <w:sz w:val="28"/>
          <w:lang w:bidi="fa-IR"/>
        </w:rPr>
        <w:t xml:space="preserve">. </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 xml:space="preserve">خودکارآمدی بر رفتار فرد تاثیرگذار است و در شروع و ادامه یافتن تغییرات رفتاری بسیار مؤثر است. خودکارآمدی به فرد کمک می‌کند که با شرایط پر استرس مانند تغییرات زندگی و محرک‌های محیطی انطباق بهینه یابد. علاوه براین به فرد کمک می‌کند که هنگامی که در انجام کارهای دشوار به مشکلاتی برخورد می‌کنند بر انجام آن کار پافشاری ورزد، و از شایستگی‌هایش به نحو مناسبی استفاده </w:t>
      </w:r>
      <w:r w:rsidRPr="00782340">
        <w:rPr>
          <w:rFonts w:cs="B Lotus" w:hint="cs"/>
          <w:sz w:val="28"/>
          <w:rtl/>
          <w:lang w:bidi="fa-IR"/>
        </w:rPr>
        <w:lastRenderedPageBreak/>
        <w:t>کند (بندورا، 1986، به نقل از بیلگین</w:t>
      </w:r>
      <w:r w:rsidRPr="00782340">
        <w:rPr>
          <w:rStyle w:val="FootnoteReference"/>
          <w:rFonts w:cs="B Lotus"/>
          <w:sz w:val="28"/>
          <w:rtl/>
          <w:lang w:bidi="fa-IR"/>
        </w:rPr>
        <w:footnoteReference w:id="26"/>
      </w:r>
      <w:r w:rsidRPr="00782340">
        <w:rPr>
          <w:rFonts w:cs="B Lotus" w:hint="cs"/>
          <w:sz w:val="28"/>
          <w:rtl/>
          <w:lang w:bidi="fa-IR"/>
        </w:rPr>
        <w:t>، 2011).</w:t>
      </w:r>
      <w:r w:rsidRPr="00782340">
        <w:rPr>
          <w:rFonts w:cs="B Lotus"/>
          <w:sz w:val="28"/>
          <w:lang w:bidi="fa-IR"/>
        </w:rPr>
        <w:t xml:space="preserve">        </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علاوه بر این از نظر بندورا، انطباق انسان با تغییرات، ریشه در سیستم‌های اجتماعی انسان دارد و عاملیت انسانی در شبکه وسیع تأثیرات ساختار اجتماعی عمل می‌کند (بندورا، 1999). بنابراین خودکارآمدی جمعی با تأثیرپذیری از تفاوتهای فرهنگی، تلاشهای گروهی و عملکرد افراد را تحت تأثیر خود قرار داده، زمینه را فراهم می‌کند تا افراد بتوانند با درک قابلیتهای همدیگر از پذیرش اجتماعی در گروه و در نهایت جامعه بهره‌مند شده و به عنوان عضوی مفید و تأثیرگذار در گروه پذیرفته شوند.</w:t>
      </w:r>
      <w:r w:rsidRPr="00782340">
        <w:rPr>
          <w:rFonts w:cs="B Lotus" w:hint="cs"/>
          <w:sz w:val="28"/>
          <w:lang w:bidi="fa-IR"/>
        </w:rPr>
        <w:t xml:space="preserve"> </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بندورا (1999) معتقد است خودکارآمدی اجتماعی یکی از مهمترین عوامل تنظیم رفتار انسان در موقعیت‌های اجتماعی است، به طوری که هیچکدام از مکانیزم‌های روانی انسان بانفوذتر از باورهای خودکارآمدی افراد درباره ظرفیت‌هایشان برای اعمال کنترل بر سطوح عملکرد و رویدادهای مؤثر زندگی نیست. رودباخ</w:t>
      </w:r>
      <w:r w:rsidRPr="00782340">
        <w:rPr>
          <w:rStyle w:val="FootnoteReference"/>
          <w:rFonts w:cs="B Lotus"/>
          <w:sz w:val="28"/>
          <w:rtl/>
          <w:lang w:bidi="fa-IR"/>
        </w:rPr>
        <w:footnoteReference w:id="27"/>
      </w:r>
      <w:r w:rsidRPr="00782340">
        <w:rPr>
          <w:rFonts w:cs="B Lotus" w:hint="cs"/>
          <w:sz w:val="28"/>
          <w:rtl/>
          <w:lang w:bidi="fa-IR"/>
        </w:rPr>
        <w:t xml:space="preserve"> (2006) درباره خودکارآمدی اجتماعی می‌گوید: چنانچه افراد خودشان را در به دست آوردن پیامدهای ارزشمند و یا کنترل موقعیت‌های تهدیدکننده در شرایط اجتماعی پیروز ببینند، احساس غرور و اعتماد به نفس می‌کنند.</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سازه خودکارآمدی اجتماعی در نظریه شناختی اجتماعی و درک خودکارآمدی در موقعیت‌های اجتماعی ریشه دارد. خودکارآمدی اجتماعی یک بعد از خودکارآمدی است که به تخمین کودک از میزان توانایی‌اش در شروع و نگهداری روابط بین‌فردی تأکید دارد (هاگدورن و مولمن، 2006). بندورا (1997) خودکارآمدی اجتماعی را به صورت درک یک فرد از شایستگی‌اش در روابط بین فردی تعریف می‌کند. از نظر کونولی (1989)، خودکارآمدی اجتماعی به جسارت اجتماعی، نوع عملکرد در روابط اجتماعی، شرکت در فعالیتها و گروههای اجتماعی، دیدگاه‌های دوستانه و دریافت و دادن کمک اشاره دارد. بیلگین (2011) اشاره دارد که خودکارآمدی اجتماعی در زمانی که فرد می‌خواهد از مهارتهایش در روابط بین‌فردی استفاده کند مطرح می‌شود.</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استرن (1991) و جرج هربرت مید (1934)، روانشناس اجتماعی آمریکایی، در کتاب "خود، ذهن و اجتماع" نظریه‌ای را گسترش دادند که در آن ذهن هر فرد، و درک فرد از خودش بوسیله روابط اجتماعی بین فردی و محیط اجتماعی وی شکل می‌گیرد. فرایند پردازش اجتماعی رشد هیجانی فرد، مهارت‌های عملی، درک فرد از خود و پذیرش دیگران را افزایش می‌دهد. با نگاهی به چهارچوب نظری دیدگاهی چون یادگیری تقلیدی و الگوبرداری می توان به این نتیجه رسید که خودکارآمدی اجتماعی درک فرد از تسلط بر مهارت‌هایش در موقعیت‌های اجتماعی را نشان می‌دهد (به نقل از بیلگین، 2011).</w:t>
      </w:r>
    </w:p>
    <w:p w:rsidR="00970DCE" w:rsidRPr="00782340" w:rsidRDefault="00970DCE" w:rsidP="00782340">
      <w:pPr>
        <w:widowControl w:val="0"/>
        <w:bidi/>
        <w:spacing w:after="0" w:line="360" w:lineRule="auto"/>
        <w:ind w:firstLine="340"/>
        <w:jc w:val="both"/>
        <w:rPr>
          <w:rFonts w:cs="B Lotus"/>
          <w:sz w:val="28"/>
          <w:lang w:bidi="fa-IR"/>
        </w:rPr>
      </w:pPr>
      <w:r w:rsidRPr="00782340">
        <w:rPr>
          <w:rFonts w:cs="B Lotus" w:hint="cs"/>
          <w:sz w:val="28"/>
          <w:rtl/>
          <w:lang w:bidi="fa-IR"/>
        </w:rPr>
        <w:t xml:space="preserve">در موقعیت‌های اجتماعی درک فرد از توانایی‌هایش در موفقیت در تعاملات اجتماعی بسیار متفاوت </w:t>
      </w:r>
      <w:r w:rsidRPr="00782340">
        <w:rPr>
          <w:rFonts w:cs="B Lotus" w:hint="cs"/>
          <w:sz w:val="28"/>
          <w:rtl/>
          <w:lang w:bidi="fa-IR"/>
        </w:rPr>
        <w:lastRenderedPageBreak/>
        <w:t>است. به عبارت دیگر اعتقادات خودکارآمدی اجتماعی سطح اطمینان اجتماعی فرد را از مطلوب و مناسب عمل کردن در موقعیت‌های اجتماعی، و اطمینان به خود در برخوردهای بین فردی نشان می‌دهد و منجر به ایجاد حس اعتماد به خود، خوشکوفایی، و افرایش تمایل فرد برای کارهای گروهی و روابط بهتر با اعضا می‌شود. بنابراین خودکارآمدی اجتماعی به اطمینان فرد از توانایی‌هایش در مهارت‌های تعاملی اجتماعی، شروع و نگهداری روابط بین فردی اشاره دارد؛ خودکارآمدی اجتماعی انتظارات، ادراکات و دیدگاههای فرد را در تعاملات اجتماعی منعکس می‌سازد (اسمیت و بتز</w:t>
      </w:r>
      <w:r w:rsidRPr="00782340">
        <w:rPr>
          <w:rStyle w:val="FootnoteReference"/>
          <w:rFonts w:cs="B Lotus"/>
          <w:sz w:val="28"/>
          <w:rtl/>
          <w:lang w:bidi="fa-IR"/>
        </w:rPr>
        <w:footnoteReference w:id="28"/>
      </w:r>
      <w:r w:rsidRPr="00782340">
        <w:rPr>
          <w:rFonts w:cs="B Lotus" w:hint="cs"/>
          <w:sz w:val="28"/>
          <w:rtl/>
          <w:lang w:bidi="fa-IR"/>
        </w:rPr>
        <w:t>، 2000).</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 xml:space="preserve"> شرر</w:t>
      </w:r>
      <w:r w:rsidRPr="00782340">
        <w:rPr>
          <w:rStyle w:val="FootnoteReference"/>
          <w:rFonts w:cs="B Lotus"/>
          <w:sz w:val="28"/>
          <w:rtl/>
          <w:lang w:bidi="fa-IR"/>
        </w:rPr>
        <w:footnoteReference w:id="29"/>
      </w:r>
      <w:r w:rsidRPr="00782340">
        <w:rPr>
          <w:rFonts w:cs="B Lotus" w:hint="cs"/>
          <w:sz w:val="28"/>
          <w:rtl/>
          <w:lang w:bidi="fa-IR"/>
        </w:rPr>
        <w:t xml:space="preserve"> و همکاران (1982) برای اولین بار خودکارآمدی اجتماعی را به عنوان حوزه جداگانه مقیاس خودکارآمدی مطرح کردند. آنها مقیاسی را به عنوان مقیاس خودکارآمدی عمومی ساختند اما در تحلیل عامل آن 6 گویه یک زیرمقیاس را ایجاد کرد که به تعاملات اجتماعی مربوط می‌شد و آنها این زیر مقیاس را خودکارآمدی اجتماعی نامیدند.</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به این علت که تحقیقات اولیه در مورد خودکارآمدی اجتماعی روی گروه کودکان و نوجوانان صورت گرفت، اندازه‌های به دست آمده از این سازه در ابتدا مربوط به این گروه نمونه بود (ویلر</w:t>
      </w:r>
      <w:r w:rsidRPr="00782340">
        <w:rPr>
          <w:rStyle w:val="FootnoteReference"/>
          <w:rFonts w:cs="B Lotus"/>
          <w:sz w:val="28"/>
          <w:rtl/>
          <w:lang w:bidi="fa-IR"/>
        </w:rPr>
        <w:footnoteReference w:id="30"/>
      </w:r>
      <w:r w:rsidRPr="00782340">
        <w:rPr>
          <w:rFonts w:cs="B Lotus" w:hint="cs"/>
          <w:sz w:val="28"/>
          <w:rtl/>
          <w:lang w:bidi="fa-IR"/>
        </w:rPr>
        <w:t xml:space="preserve"> و لاد</w:t>
      </w:r>
      <w:r w:rsidRPr="00782340">
        <w:rPr>
          <w:rStyle w:val="FootnoteReference"/>
          <w:rFonts w:cs="B Lotus"/>
          <w:sz w:val="28"/>
          <w:rtl/>
          <w:lang w:bidi="fa-IR"/>
        </w:rPr>
        <w:footnoteReference w:id="31"/>
      </w:r>
      <w:r w:rsidRPr="00782340">
        <w:rPr>
          <w:rFonts w:cs="B Lotus" w:hint="cs"/>
          <w:sz w:val="28"/>
          <w:rtl/>
          <w:lang w:bidi="fa-IR"/>
        </w:rPr>
        <w:t>، 1982؛ کونولی</w:t>
      </w:r>
      <w:r w:rsidRPr="00782340">
        <w:rPr>
          <w:rStyle w:val="FootnoteReference"/>
          <w:rFonts w:cs="B Lotus"/>
          <w:sz w:val="28"/>
          <w:rtl/>
          <w:lang w:bidi="fa-IR"/>
        </w:rPr>
        <w:footnoteReference w:id="32"/>
      </w:r>
      <w:r w:rsidRPr="00782340">
        <w:rPr>
          <w:rFonts w:cs="B Lotus" w:hint="cs"/>
          <w:sz w:val="28"/>
          <w:rtl/>
          <w:lang w:bidi="fa-IR"/>
        </w:rPr>
        <w:t>، 1989). مقیاس کودکان موجود شامل زیر مقیاس برای موقعیت‌های دارا و یا فاقد تعارض بود. این مقیاس برای گروه نمونه کودکان (گروه سوم، چهارم و پنجم)</w:t>
      </w:r>
      <w:r w:rsidRPr="00782340">
        <w:rPr>
          <w:rFonts w:cs="B Lotus" w:hint="cs"/>
          <w:sz w:val="28"/>
          <w:lang w:bidi="fa-IR"/>
        </w:rPr>
        <w:t xml:space="preserve"> </w:t>
      </w:r>
      <w:r w:rsidRPr="00782340">
        <w:rPr>
          <w:rFonts w:cs="B Lotus" w:hint="cs"/>
          <w:sz w:val="28"/>
          <w:rtl/>
          <w:lang w:bidi="fa-IR"/>
        </w:rPr>
        <w:t>ساخته شد.</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سپس کونولی (1989) مقیاسی برای ارزیابی خودکارآمدی اجتماعی نوجوانان ساخت و این مقیاس، سطوح پایین خودکارآمدی اجتماعی در افراد روان‌پریش و ارتباط مثبت خودکارآمدی اجتماعی، سلامت روان و سازگاری را تأیید کرد. ماتسوشیما</w:t>
      </w:r>
      <w:r w:rsidRPr="00782340">
        <w:rPr>
          <w:rStyle w:val="FootnoteReference"/>
          <w:rFonts w:cs="B Lotus"/>
          <w:sz w:val="28"/>
          <w:rtl/>
          <w:lang w:bidi="fa-IR"/>
        </w:rPr>
        <w:footnoteReference w:id="33"/>
      </w:r>
      <w:r w:rsidRPr="00782340">
        <w:rPr>
          <w:rFonts w:cs="B Lotus" w:hint="cs"/>
          <w:sz w:val="28"/>
          <w:rtl/>
          <w:lang w:bidi="fa-IR"/>
        </w:rPr>
        <w:t xml:space="preserve"> و شیومی</w:t>
      </w:r>
      <w:r w:rsidRPr="00782340">
        <w:rPr>
          <w:rStyle w:val="FootnoteReference"/>
          <w:rFonts w:cs="B Lotus"/>
          <w:sz w:val="28"/>
          <w:rtl/>
          <w:lang w:bidi="fa-IR"/>
        </w:rPr>
        <w:footnoteReference w:id="34"/>
      </w:r>
      <w:r w:rsidRPr="00782340">
        <w:rPr>
          <w:rFonts w:cs="B Lotus" w:hint="cs"/>
          <w:sz w:val="28"/>
          <w:rtl/>
          <w:lang w:bidi="fa-IR"/>
        </w:rPr>
        <w:t xml:space="preserve"> (2003) مقیاسی را برای اندازه‌گیری خودکارآمدی اجتماعی دانش‌آموزان ساختند و دریافتند که در حقیقت خودکارآمدی اجتماعی، کاهش استرس بین فردی و افزایش مهارت های انطباقی را به همراه دارد.</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 xml:space="preserve">تحقیق در مورد خودکارآمدی اجتماعی در گروه نمونه بزرگسالان و  در دانشگاه،  به زیر مقیاس ساخته شده خودکارآمدی شرر و همکاران (1982) باز می‌گردد. اسمیت و بتز (2000) در تلاشی برای ساختن مقیاسی کامل‌تر، مقیاسی بر پایه نظری و نه فقط تحلیل عامل ، مقیاس خودکارآمدی اجتماعی ادراک شده را ایجاد کردند. این مقیاس اعتماد به نفس را در موقعیت‌های اجتماعی مختلف می‌سنجد و شامل مواردی چون جرأت‌مندی است و از پایایی خوبی برخوردار است (اسمیت و بتز، 2002). </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 xml:space="preserve">در حالی که در ارتباط با سازه خودکارآمدی تحقیقات گسترده‌ای وجود دارد، در مورد متغیر </w:t>
      </w:r>
      <w:r w:rsidRPr="00782340">
        <w:rPr>
          <w:rFonts w:cs="B Lotus" w:hint="cs"/>
          <w:sz w:val="28"/>
          <w:rtl/>
          <w:lang w:bidi="fa-IR"/>
        </w:rPr>
        <w:lastRenderedPageBreak/>
        <w:t>خودکارآمدی اجتماعی، تحقیقات بسیار محدود و اندک وجود دارد. اگرچه نوعاً به سازه‌های مشابهی چون شایستگی اجتماعی و حل مسأله اجتماعی پرداخته شده است (مک‌دوئل</w:t>
      </w:r>
      <w:r w:rsidRPr="00782340">
        <w:rPr>
          <w:rStyle w:val="FootnoteReference"/>
          <w:rFonts w:cs="B Lotus"/>
          <w:sz w:val="28"/>
          <w:rtl/>
          <w:lang w:bidi="fa-IR"/>
        </w:rPr>
        <w:footnoteReference w:id="35"/>
      </w:r>
      <w:r w:rsidRPr="00782340">
        <w:rPr>
          <w:rFonts w:cs="B Lotus" w:hint="cs"/>
          <w:sz w:val="28"/>
          <w:rtl/>
          <w:lang w:bidi="fa-IR"/>
        </w:rPr>
        <w:t xml:space="preserve"> و پارک</w:t>
      </w:r>
      <w:r w:rsidRPr="00782340">
        <w:rPr>
          <w:rStyle w:val="FootnoteReference"/>
          <w:rFonts w:cs="B Lotus"/>
          <w:sz w:val="28"/>
          <w:rtl/>
          <w:lang w:bidi="fa-IR"/>
        </w:rPr>
        <w:footnoteReference w:id="36"/>
      </w:r>
      <w:r w:rsidRPr="00782340">
        <w:rPr>
          <w:rFonts w:cs="B Lotus" w:hint="cs"/>
          <w:sz w:val="28"/>
          <w:rtl/>
          <w:lang w:bidi="fa-IR"/>
        </w:rPr>
        <w:t xml:space="preserve">، 2009). اما این سازه‌ها به دانش و توانایی فرد در موقعیت‌های اجتماعی اشاره دارند، در حالی که خودکارآمدی اجتماعی به اعتقادات ارزیابی خود اشاره دارد. </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تحقیقات انجام شده در حوزه خودکارآمدی نشان می‌دهند که خودکارآمدی یک سازه پویاست و در فرایند رشد تغییر می‌کند (بالدوین و هوفمن</w:t>
      </w:r>
      <w:r w:rsidRPr="00782340">
        <w:rPr>
          <w:rStyle w:val="FootnoteReference"/>
          <w:rFonts w:cs="B Lotus"/>
          <w:sz w:val="28"/>
          <w:rtl/>
          <w:lang w:bidi="fa-IR"/>
        </w:rPr>
        <w:footnoteReference w:id="37"/>
      </w:r>
      <w:r w:rsidRPr="00782340">
        <w:rPr>
          <w:rFonts w:cs="B Lotus" w:hint="cs"/>
          <w:sz w:val="28"/>
          <w:rtl/>
          <w:lang w:bidi="fa-IR"/>
        </w:rPr>
        <w:t>، 2002). خودکارآمدی عامل مهمی در فرایند رشد است که در اثر چالش و تجارب جدید به وجود می‌آید (شانک</w:t>
      </w:r>
      <w:r w:rsidRPr="00782340">
        <w:rPr>
          <w:rStyle w:val="FootnoteReference"/>
          <w:rFonts w:cs="B Lotus"/>
          <w:sz w:val="28"/>
          <w:rtl/>
          <w:lang w:bidi="fa-IR"/>
        </w:rPr>
        <w:footnoteReference w:id="38"/>
      </w:r>
      <w:r w:rsidRPr="00782340">
        <w:rPr>
          <w:rFonts w:cs="B Lotus" w:hint="cs"/>
          <w:sz w:val="28"/>
          <w:rtl/>
          <w:lang w:bidi="fa-IR"/>
        </w:rPr>
        <w:t xml:space="preserve"> و میک</w:t>
      </w:r>
      <w:r w:rsidRPr="00782340">
        <w:rPr>
          <w:rStyle w:val="FootnoteReference"/>
          <w:rFonts w:cs="B Lotus"/>
          <w:sz w:val="28"/>
          <w:rtl/>
          <w:lang w:bidi="fa-IR"/>
        </w:rPr>
        <w:footnoteReference w:id="39"/>
      </w:r>
      <w:r w:rsidRPr="00782340">
        <w:rPr>
          <w:rFonts w:cs="B Lotus" w:hint="cs"/>
          <w:sz w:val="28"/>
          <w:rtl/>
          <w:lang w:bidi="fa-IR"/>
        </w:rPr>
        <w:t>، 2006).</w:t>
      </w:r>
      <w:r w:rsidRPr="00782340">
        <w:rPr>
          <w:rFonts w:cs="B Lotus" w:hint="cs"/>
          <w:sz w:val="28"/>
          <w:lang w:bidi="fa-IR"/>
        </w:rPr>
        <w:t xml:space="preserve"> </w:t>
      </w:r>
      <w:r w:rsidRPr="00782340">
        <w:rPr>
          <w:rFonts w:cs="B Lotus" w:hint="cs"/>
          <w:sz w:val="28"/>
          <w:rtl/>
          <w:lang w:bidi="fa-IR"/>
        </w:rPr>
        <w:t>عوامل مؤثر بر خودکارآمدی به سن، جنسیت و فرهنگ و عوامل خانوادگی تاکید دارند (ویگفیلد</w:t>
      </w:r>
      <w:r w:rsidRPr="00782340">
        <w:rPr>
          <w:rStyle w:val="FootnoteReference"/>
          <w:rFonts w:cs="B Lotus"/>
          <w:sz w:val="28"/>
          <w:rtl/>
          <w:lang w:bidi="fa-IR"/>
        </w:rPr>
        <w:footnoteReference w:id="40"/>
      </w:r>
      <w:r w:rsidRPr="00782340">
        <w:rPr>
          <w:rFonts w:cs="B Lotus" w:hint="cs"/>
          <w:sz w:val="28"/>
          <w:rtl/>
          <w:lang w:bidi="fa-IR"/>
        </w:rPr>
        <w:t xml:space="preserve"> و همکاران، 1997؛ شانک و لیلی</w:t>
      </w:r>
      <w:r w:rsidRPr="00782340">
        <w:rPr>
          <w:rStyle w:val="FootnoteReference"/>
          <w:rFonts w:cs="B Lotus"/>
          <w:sz w:val="28"/>
          <w:rtl/>
          <w:lang w:bidi="fa-IR"/>
        </w:rPr>
        <w:footnoteReference w:id="41"/>
      </w:r>
      <w:r w:rsidRPr="00782340">
        <w:rPr>
          <w:rFonts w:cs="B Lotus" w:hint="cs"/>
          <w:sz w:val="28"/>
          <w:rtl/>
          <w:lang w:bidi="fa-IR"/>
        </w:rPr>
        <w:t>، 1984؛ شانک و مک</w:t>
      </w:r>
      <w:r w:rsidRPr="00782340">
        <w:rPr>
          <w:rStyle w:val="FootnoteReference"/>
          <w:rFonts w:cs="B Lotus"/>
          <w:sz w:val="28"/>
          <w:rtl/>
          <w:lang w:bidi="fa-IR"/>
        </w:rPr>
        <w:footnoteReference w:id="42"/>
      </w:r>
      <w:r w:rsidRPr="00782340">
        <w:rPr>
          <w:rFonts w:cs="B Lotus" w:hint="cs"/>
          <w:sz w:val="28"/>
          <w:rtl/>
          <w:lang w:bidi="fa-IR"/>
        </w:rPr>
        <w:t>، 2006).</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خودکارآمدی کودک تحت تأثیر محیط‌های مختلف و روابط معنی‌دار و مهم با دیگرانی چون والدین، معلم‌ها و همتایان می‌باشد (فلسون</w:t>
      </w:r>
      <w:r w:rsidRPr="00782340">
        <w:rPr>
          <w:rStyle w:val="FootnoteReference"/>
          <w:rFonts w:cs="B Lotus"/>
          <w:sz w:val="28"/>
          <w:rtl/>
          <w:lang w:bidi="fa-IR"/>
        </w:rPr>
        <w:footnoteReference w:id="43"/>
      </w:r>
      <w:r w:rsidRPr="00782340">
        <w:rPr>
          <w:rFonts w:cs="B Lotus" w:hint="cs"/>
          <w:sz w:val="28"/>
          <w:rtl/>
          <w:lang w:bidi="fa-IR"/>
        </w:rPr>
        <w:t xml:space="preserve"> و زیلینسکی</w:t>
      </w:r>
      <w:r w:rsidRPr="00782340">
        <w:rPr>
          <w:rStyle w:val="FootnoteReference"/>
          <w:rFonts w:cs="B Lotus"/>
          <w:sz w:val="28"/>
          <w:rtl/>
          <w:lang w:bidi="fa-IR"/>
        </w:rPr>
        <w:footnoteReference w:id="44"/>
      </w:r>
      <w:r w:rsidRPr="00782340">
        <w:rPr>
          <w:rFonts w:cs="B Lotus" w:hint="cs"/>
          <w:sz w:val="28"/>
          <w:rtl/>
          <w:lang w:bidi="fa-IR"/>
        </w:rPr>
        <w:t>، 1989؛ نیلسن و متا، 1994؛ پاتریک</w:t>
      </w:r>
      <w:r w:rsidRPr="00782340">
        <w:rPr>
          <w:rStyle w:val="FootnoteReference"/>
          <w:rFonts w:cs="B Lotus"/>
          <w:sz w:val="28"/>
          <w:rtl/>
          <w:lang w:bidi="fa-IR"/>
        </w:rPr>
        <w:footnoteReference w:id="45"/>
      </w:r>
      <w:r w:rsidRPr="00782340">
        <w:rPr>
          <w:rFonts w:cs="B Lotus" w:hint="cs"/>
          <w:sz w:val="28"/>
          <w:rtl/>
          <w:lang w:bidi="fa-IR"/>
        </w:rPr>
        <w:t>، هیکز</w:t>
      </w:r>
      <w:r w:rsidRPr="00782340">
        <w:rPr>
          <w:rStyle w:val="FootnoteReference"/>
          <w:rFonts w:cs="B Lotus"/>
          <w:sz w:val="28"/>
          <w:rtl/>
          <w:lang w:bidi="fa-IR"/>
        </w:rPr>
        <w:footnoteReference w:id="46"/>
      </w:r>
      <w:r w:rsidRPr="00782340">
        <w:rPr>
          <w:rFonts w:cs="B Lotus" w:hint="cs"/>
          <w:sz w:val="28"/>
          <w:rtl/>
          <w:lang w:bidi="fa-IR"/>
        </w:rPr>
        <w:t xml:space="preserve"> و ریان</w:t>
      </w:r>
      <w:r w:rsidRPr="00782340">
        <w:rPr>
          <w:rStyle w:val="FootnoteReference"/>
          <w:rFonts w:cs="B Lotus"/>
          <w:sz w:val="28"/>
          <w:rtl/>
          <w:lang w:bidi="fa-IR"/>
        </w:rPr>
        <w:footnoteReference w:id="47"/>
      </w:r>
      <w:r w:rsidRPr="00782340">
        <w:rPr>
          <w:rFonts w:cs="B Lotus" w:hint="cs"/>
          <w:sz w:val="28"/>
          <w:rtl/>
          <w:lang w:bidi="fa-IR"/>
        </w:rPr>
        <w:t>، 1997؛ شانک و مک ، 2006). تحقیقات گذشته در مورد خانواده بر تأثیر عوامل والدینی بر خودکارآمدی کودک تأکید داشته اند (شانک و مک، 2006). این پژوهشها نشان می‌دهند که رفتارهای فرزندپروری از طرق گوناگون بر رشد شایستگی اجتماعی کودکان اثر می‌گذارد (مک‌دوئل و پارک، 2009). به عقیده شانک و مک (2006) محیط خانواد‌گی ایجاد شده بوسیله والدین بر خودکارآمدی کودک به روشهای مختلف تاثیر گذار است. والدین در محیط خانواده چالش‌ها، تجارب جدید، نقش‌های مثبت و اهداف و انتظاراتی را برای کودکان فراهم می‌آورند که همگی بر خودکارآمدی کودک تأثیر‌گذارند. همینطور انتظارات و درک والدین از توانایی های فرزندانشان بر شکل‌گیری خودکارآمدی کودکان نقش دارد (شانک و مک، 2006). والدین انتظارات خود را در قالب بازخوردهای کلامی، انواع تجاربی که فرزندانشان را به انجام آنها تشویق می‌کنند، به کودکانشان منتقل می‌کنند (اکلس</w:t>
      </w:r>
      <w:r w:rsidRPr="00782340">
        <w:rPr>
          <w:rStyle w:val="FootnoteReference"/>
          <w:rFonts w:cs="B Lotus"/>
          <w:sz w:val="28"/>
          <w:rtl/>
          <w:lang w:bidi="fa-IR"/>
        </w:rPr>
        <w:footnoteReference w:id="48"/>
      </w:r>
      <w:r w:rsidRPr="00782340">
        <w:rPr>
          <w:rFonts w:cs="B Lotus" w:hint="cs"/>
          <w:sz w:val="28"/>
          <w:rtl/>
          <w:lang w:bidi="fa-IR"/>
        </w:rPr>
        <w:t>، ویگفیلد</w:t>
      </w:r>
      <w:r w:rsidRPr="00782340">
        <w:rPr>
          <w:rStyle w:val="FootnoteReference"/>
          <w:rFonts w:cs="B Lotus"/>
          <w:sz w:val="28"/>
          <w:rtl/>
          <w:lang w:bidi="fa-IR"/>
        </w:rPr>
        <w:footnoteReference w:id="49"/>
      </w:r>
      <w:r w:rsidRPr="00782340">
        <w:rPr>
          <w:rFonts w:cs="B Lotus" w:hint="cs"/>
          <w:sz w:val="28"/>
          <w:rtl/>
          <w:lang w:bidi="fa-IR"/>
        </w:rPr>
        <w:t xml:space="preserve"> و شیفل</w:t>
      </w:r>
      <w:r w:rsidRPr="00782340">
        <w:rPr>
          <w:rStyle w:val="FootnoteReference"/>
          <w:rFonts w:cs="B Lotus"/>
          <w:sz w:val="28"/>
          <w:rtl/>
          <w:lang w:bidi="fa-IR"/>
        </w:rPr>
        <w:footnoteReference w:id="50"/>
      </w:r>
      <w:r w:rsidRPr="00782340">
        <w:rPr>
          <w:rFonts w:cs="B Lotus" w:hint="cs"/>
          <w:sz w:val="28"/>
          <w:rtl/>
          <w:lang w:bidi="fa-IR"/>
        </w:rPr>
        <w:t xml:space="preserve">، 1998). تشویق کودکان برای شرکت در تجارب چالش‌دار و جدید  میزان </w:t>
      </w:r>
      <w:r w:rsidRPr="00782340">
        <w:rPr>
          <w:rFonts w:cs="B Lotus" w:hint="cs"/>
          <w:sz w:val="28"/>
          <w:rtl/>
          <w:lang w:bidi="fa-IR"/>
        </w:rPr>
        <w:lastRenderedPageBreak/>
        <w:t>خودکارآمدی کودک را افزایش داده و کودک را به سمت تسلط بر مهارت ها سوق می‌دهند (اکلس و همکاران، 1998). بازخوردهای کلامی و تشویق کودکان به تعاملات اجتماعی و روابط بین‌فردی بر رشد خودکارآمدی اجتماعی تاثیر می‌گذارد، اما این روابط تا کنون به صورت تجربی آزمایش نشده است (گاردنر</w:t>
      </w:r>
      <w:r w:rsidRPr="00782340">
        <w:rPr>
          <w:rStyle w:val="FootnoteReference"/>
          <w:rFonts w:cs="B Lotus"/>
          <w:sz w:val="28"/>
          <w:rtl/>
          <w:lang w:bidi="fa-IR"/>
        </w:rPr>
        <w:footnoteReference w:id="51"/>
      </w:r>
      <w:r w:rsidRPr="00782340">
        <w:rPr>
          <w:rFonts w:cs="B Lotus" w:hint="cs"/>
          <w:sz w:val="28"/>
          <w:rtl/>
          <w:lang w:bidi="fa-IR"/>
        </w:rPr>
        <w:t>، 2011). بر اساس نظریه یادگیری اجتماعی، مدلهای رفتاری و دیدگاههای افراد مهم و حتی تجارب جانشینی در زندگی بر خودکارآمدی کودک موثر است (باندورا، 1977). حمایت والدین و اعطای خود مختاری، حس ارزشمندی و شایستگی را به کودک انتقال می‌دهد و خودکارآمدی را در کودک افزایش می‌دهد (گاردنر، 2011).</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تحقیقات زیادی بر تأثیر عوامل مختلف والدگری بر شایستگی‌های اجتماعی فرزندان تأکید داشتند (بیلگین، 2011). در مروری بر روی تحقیقات تجربی انجام شده بر متغیرهای دلبستگی و سازگاری‌های بزرگسالان، رایس</w:t>
      </w:r>
      <w:r w:rsidRPr="00782340">
        <w:rPr>
          <w:rStyle w:val="FootnoteReference"/>
          <w:rFonts w:cs="B Lotus"/>
          <w:sz w:val="28"/>
          <w:rtl/>
          <w:lang w:bidi="fa-IR"/>
        </w:rPr>
        <w:footnoteReference w:id="52"/>
      </w:r>
      <w:r w:rsidRPr="00782340">
        <w:rPr>
          <w:rFonts w:cs="B Lotus" w:hint="cs"/>
          <w:sz w:val="28"/>
          <w:rtl/>
          <w:lang w:bidi="fa-IR"/>
        </w:rPr>
        <w:t xml:space="preserve"> (1990) بین شایستگی‌های اجتماعی فرزندان با والدینی که عملکرد اجتماعی فرزندان را مورد تشویق قرار می‌دادند، ارتباط قوی پیدا کرد. علاوه بر این رایس، کانینگام</w:t>
      </w:r>
      <w:r w:rsidRPr="00782340">
        <w:rPr>
          <w:rStyle w:val="FootnoteReference"/>
          <w:rFonts w:cs="B Lotus"/>
          <w:sz w:val="28"/>
          <w:rtl/>
          <w:lang w:bidi="fa-IR"/>
        </w:rPr>
        <w:footnoteReference w:id="53"/>
      </w:r>
      <w:r w:rsidRPr="00782340">
        <w:rPr>
          <w:rFonts w:cs="B Lotus" w:hint="cs"/>
          <w:sz w:val="28"/>
          <w:rtl/>
          <w:lang w:bidi="fa-IR"/>
        </w:rPr>
        <w:t xml:space="preserve"> و یانگ</w:t>
      </w:r>
      <w:r w:rsidRPr="00782340">
        <w:rPr>
          <w:rStyle w:val="FootnoteReference"/>
          <w:rFonts w:cs="B Lotus"/>
          <w:sz w:val="28"/>
          <w:rtl/>
          <w:lang w:bidi="fa-IR"/>
        </w:rPr>
        <w:footnoteReference w:id="54"/>
      </w:r>
      <w:r w:rsidRPr="00782340">
        <w:rPr>
          <w:rFonts w:cs="B Lotus" w:hint="cs"/>
          <w:sz w:val="28"/>
          <w:rtl/>
          <w:lang w:bidi="fa-IR"/>
        </w:rPr>
        <w:t xml:space="preserve"> (1997) نشان دادند که دلبستگی به مادر و پدر بر احساس شایستگی‌های فرزندانشان در موقعیت‌های اجتماعی تاثیرگذار است و  احساس شایستگی اجتماعی نیز بر تنظیم هیجانی آنها در موقعیت‌های مختلف اثر دارد. علاوه براین مالینکروت</w:t>
      </w:r>
      <w:r w:rsidRPr="00782340">
        <w:rPr>
          <w:rStyle w:val="FootnoteReference"/>
          <w:rFonts w:cs="B Lotus"/>
          <w:sz w:val="28"/>
          <w:rtl/>
          <w:lang w:bidi="fa-IR"/>
        </w:rPr>
        <w:footnoteReference w:id="55"/>
      </w:r>
      <w:r w:rsidRPr="00782340">
        <w:rPr>
          <w:rFonts w:cs="B Lotus" w:hint="cs"/>
          <w:sz w:val="28"/>
          <w:rtl/>
          <w:lang w:bidi="fa-IR"/>
        </w:rPr>
        <w:t xml:space="preserve"> (1992) نشان داد که پاسخگویی مادر و پدر به نیازهای فرزندانشان با خودکارآمدی اجتماعی ارتباط مثبت دارد. مزایای والدگری مثبت (پاسخگویی، حمایت و عشق) به احساس شایستگی اجتماعی کودکان در موقعیت‌های اجتماعی بسیار مربوط است (پاتالاز، 1987، به نقل از بیلگین، 2011). ملبی</w:t>
      </w:r>
      <w:r w:rsidRPr="00782340">
        <w:rPr>
          <w:rStyle w:val="FootnoteReference"/>
          <w:rFonts w:cs="B Lotus"/>
          <w:sz w:val="28"/>
          <w:rtl/>
          <w:lang w:bidi="fa-IR"/>
        </w:rPr>
        <w:footnoteReference w:id="56"/>
      </w:r>
      <w:r w:rsidRPr="00782340">
        <w:rPr>
          <w:rFonts w:cs="B Lotus" w:hint="cs"/>
          <w:sz w:val="28"/>
          <w:rtl/>
          <w:lang w:bidi="fa-IR"/>
        </w:rPr>
        <w:t>، کونگر</w:t>
      </w:r>
      <w:r w:rsidRPr="00782340">
        <w:rPr>
          <w:rStyle w:val="FootnoteReference"/>
          <w:rFonts w:cs="B Lotus"/>
          <w:sz w:val="28"/>
          <w:rtl/>
          <w:lang w:bidi="fa-IR"/>
        </w:rPr>
        <w:footnoteReference w:id="57"/>
      </w:r>
      <w:r w:rsidRPr="00782340">
        <w:rPr>
          <w:rFonts w:cs="B Lotus" w:hint="cs"/>
          <w:sz w:val="28"/>
          <w:rtl/>
          <w:lang w:bidi="fa-IR"/>
        </w:rPr>
        <w:t>، کونگر و لورنز</w:t>
      </w:r>
      <w:r w:rsidRPr="00782340">
        <w:rPr>
          <w:rStyle w:val="FootnoteReference"/>
          <w:rFonts w:cs="B Lotus"/>
          <w:sz w:val="28"/>
          <w:rtl/>
          <w:lang w:bidi="fa-IR"/>
        </w:rPr>
        <w:footnoteReference w:id="58"/>
      </w:r>
      <w:r w:rsidRPr="00782340">
        <w:rPr>
          <w:rFonts w:cs="B Lotus" w:hint="cs"/>
          <w:sz w:val="28"/>
          <w:rtl/>
          <w:lang w:bidi="fa-IR"/>
        </w:rPr>
        <w:t xml:space="preserve"> (1993) نشان دادند که سخت‌گیری والدین و فقدان انعطاف‌پذیری در تربیت فرزندان به رفتارهای انحرافی و تخریب رشد مهارت‌های اجتماعی در فرزندان می‌انجامد</w:t>
      </w:r>
      <w:r w:rsidRPr="00782340">
        <w:rPr>
          <w:rFonts w:cs="B Lotus"/>
          <w:sz w:val="28"/>
          <w:lang w:bidi="fa-IR"/>
        </w:rPr>
        <w:t>.</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رشد احساس خودکارآمدی اجتماعی به تعاملات والد-فرزند بسیار مربوط است، مخصوصاً هنگامی که والدین کودکانشان را به علت حل مستقلانه مسئله مورد تشویق و حمایت قرار می‌دهند (کورکوران</w:t>
      </w:r>
      <w:r w:rsidRPr="00782340">
        <w:rPr>
          <w:rStyle w:val="FootnoteReference"/>
          <w:rFonts w:cs="B Lotus"/>
          <w:sz w:val="28"/>
          <w:rtl/>
          <w:lang w:bidi="fa-IR"/>
        </w:rPr>
        <w:footnoteReference w:id="59"/>
      </w:r>
      <w:r w:rsidRPr="00782340">
        <w:rPr>
          <w:rFonts w:cs="B Lotus" w:hint="cs"/>
          <w:sz w:val="28"/>
          <w:rtl/>
          <w:lang w:bidi="fa-IR"/>
        </w:rPr>
        <w:t xml:space="preserve"> و ملینکورت، 2000 و گیانینو</w:t>
      </w:r>
      <w:r w:rsidRPr="00782340">
        <w:rPr>
          <w:rStyle w:val="FootnoteReference"/>
          <w:rFonts w:cs="B Lotus"/>
          <w:sz w:val="28"/>
          <w:rtl/>
          <w:lang w:bidi="fa-IR"/>
        </w:rPr>
        <w:footnoteReference w:id="60"/>
      </w:r>
      <w:r w:rsidRPr="00782340">
        <w:rPr>
          <w:rFonts w:cs="B Lotus" w:hint="cs"/>
          <w:sz w:val="28"/>
          <w:rtl/>
          <w:lang w:bidi="fa-IR"/>
        </w:rPr>
        <w:t xml:space="preserve"> و ترونیک</w:t>
      </w:r>
      <w:r w:rsidRPr="00782340">
        <w:rPr>
          <w:rStyle w:val="FootnoteReference"/>
          <w:rFonts w:cs="B Lotus"/>
          <w:sz w:val="28"/>
          <w:rtl/>
          <w:lang w:bidi="fa-IR"/>
        </w:rPr>
        <w:footnoteReference w:id="61"/>
      </w:r>
      <w:r w:rsidRPr="00782340">
        <w:rPr>
          <w:rFonts w:cs="B Lotus" w:hint="cs"/>
          <w:sz w:val="28"/>
          <w:rtl/>
          <w:lang w:bidi="fa-IR"/>
        </w:rPr>
        <w:t xml:space="preserve">، 1988، به نقل از بیلگین، 2011). اولین ادراک از خودکارآمدی در خانواده به دست می‌آید و سپس در زندگی اجتماعی کودک توسعه می‌یابد و در تعاملات </w:t>
      </w:r>
      <w:r w:rsidRPr="00782340">
        <w:rPr>
          <w:rFonts w:cs="B Lotus" w:hint="cs"/>
          <w:sz w:val="28"/>
          <w:rtl/>
          <w:lang w:bidi="fa-IR"/>
        </w:rPr>
        <w:lastRenderedPageBreak/>
        <w:t>اجتماعی افزایش می‌یابد (بیلگین، 2011). در تحقیقاتی نیز نشان داده شده روابط مثبت والد فرزندی، استقلال و ایجاد و حفظ روابط بیرون خانه را در کودکان افزایش می‌دهد (برترتون، گولبی</w:t>
      </w:r>
      <w:r w:rsidRPr="00782340">
        <w:rPr>
          <w:rStyle w:val="FootnoteReference"/>
          <w:rFonts w:cs="B Lotus"/>
          <w:sz w:val="28"/>
          <w:rtl/>
          <w:lang w:bidi="fa-IR"/>
        </w:rPr>
        <w:footnoteReference w:id="62"/>
      </w:r>
      <w:r w:rsidRPr="00782340">
        <w:rPr>
          <w:rFonts w:cs="B Lotus" w:hint="cs"/>
          <w:sz w:val="28"/>
          <w:lang w:bidi="fa-IR"/>
        </w:rPr>
        <w:t xml:space="preserve"> </w:t>
      </w:r>
      <w:r w:rsidRPr="00782340">
        <w:rPr>
          <w:rFonts w:cs="B Lotus" w:hint="cs"/>
          <w:sz w:val="28"/>
          <w:rtl/>
          <w:lang w:bidi="fa-IR"/>
        </w:rPr>
        <w:t>و چو</w:t>
      </w:r>
      <w:r w:rsidRPr="00782340">
        <w:rPr>
          <w:rStyle w:val="FootnoteReference"/>
          <w:rFonts w:cs="B Lotus"/>
          <w:sz w:val="28"/>
          <w:rtl/>
          <w:lang w:bidi="fa-IR"/>
        </w:rPr>
        <w:footnoteReference w:id="63"/>
      </w:r>
      <w:r w:rsidRPr="00782340">
        <w:rPr>
          <w:rFonts w:cs="B Lotus" w:hint="cs"/>
          <w:sz w:val="28"/>
          <w:rtl/>
          <w:lang w:bidi="fa-IR"/>
        </w:rPr>
        <w:t>، 1997؛ فیلد</w:t>
      </w:r>
      <w:r w:rsidRPr="00782340">
        <w:rPr>
          <w:rStyle w:val="FootnoteReference"/>
          <w:rFonts w:cs="B Lotus"/>
          <w:sz w:val="28"/>
          <w:rtl/>
          <w:lang w:bidi="fa-IR"/>
        </w:rPr>
        <w:footnoteReference w:id="64"/>
      </w:r>
      <w:r w:rsidRPr="00782340">
        <w:rPr>
          <w:rFonts w:cs="B Lotus" w:hint="cs"/>
          <w:sz w:val="28"/>
          <w:rtl/>
          <w:lang w:bidi="fa-IR"/>
        </w:rPr>
        <w:t>، دیگو</w:t>
      </w:r>
      <w:r w:rsidRPr="00782340">
        <w:rPr>
          <w:rStyle w:val="FootnoteReference"/>
          <w:rFonts w:cs="B Lotus"/>
          <w:sz w:val="28"/>
          <w:rtl/>
          <w:lang w:bidi="fa-IR"/>
        </w:rPr>
        <w:footnoteReference w:id="65"/>
      </w:r>
      <w:r w:rsidRPr="00782340">
        <w:rPr>
          <w:rFonts w:cs="B Lotus" w:hint="cs"/>
          <w:sz w:val="28"/>
          <w:rtl/>
          <w:lang w:bidi="fa-IR"/>
        </w:rPr>
        <w:t xml:space="preserve"> و ساندرز</w:t>
      </w:r>
      <w:r w:rsidRPr="00782340">
        <w:rPr>
          <w:rStyle w:val="FootnoteReference"/>
          <w:rFonts w:cs="B Lotus"/>
          <w:sz w:val="28"/>
          <w:rtl/>
          <w:lang w:bidi="fa-IR"/>
        </w:rPr>
        <w:footnoteReference w:id="66"/>
      </w:r>
      <w:r w:rsidRPr="00782340">
        <w:rPr>
          <w:rFonts w:cs="B Lotus" w:hint="cs"/>
          <w:sz w:val="28"/>
          <w:rtl/>
          <w:lang w:bidi="fa-IR"/>
        </w:rPr>
        <w:t>، 2001). دیدگاههای والدین نسبت به فرزندان تعیین می‌کند که چقدر کودکانشان می‌توانند صاحب کارآمدی‌های اجتماعی شوند و چقدر از آنها استفاده کنند (بیلگین، 2011). والدین مقتدر که دلبستگی ایمنی با فرزندانشان دارند، رشد مهارتهای فرزندانشان را مورد تشویق قرار می‌دهند، بنابراین کودک زودتر به درکی از خود می‌رسد و سریعتر به احساس استقلال می‌رسد (کاراوالیس</w:t>
      </w:r>
      <w:r w:rsidRPr="00782340">
        <w:rPr>
          <w:rStyle w:val="FootnoteReference"/>
          <w:rFonts w:cs="B Lotus"/>
          <w:sz w:val="28"/>
          <w:rtl/>
          <w:lang w:bidi="fa-IR"/>
        </w:rPr>
        <w:footnoteReference w:id="67"/>
      </w:r>
      <w:r w:rsidRPr="00782340">
        <w:rPr>
          <w:rFonts w:cs="B Lotus" w:hint="cs"/>
          <w:sz w:val="28"/>
          <w:rtl/>
          <w:lang w:bidi="fa-IR"/>
        </w:rPr>
        <w:t>، دویل</w:t>
      </w:r>
      <w:r w:rsidRPr="00782340">
        <w:rPr>
          <w:rStyle w:val="FootnoteReference"/>
          <w:rFonts w:cs="B Lotus"/>
          <w:sz w:val="28"/>
          <w:rtl/>
          <w:lang w:bidi="fa-IR"/>
        </w:rPr>
        <w:footnoteReference w:id="68"/>
      </w:r>
      <w:r w:rsidRPr="00782340">
        <w:rPr>
          <w:rFonts w:cs="B Lotus" w:hint="cs"/>
          <w:sz w:val="28"/>
          <w:rtl/>
          <w:lang w:bidi="fa-IR"/>
        </w:rPr>
        <w:t xml:space="preserve"> و مارکیویس</w:t>
      </w:r>
      <w:r w:rsidRPr="00782340">
        <w:rPr>
          <w:rStyle w:val="FootnoteReference"/>
          <w:rFonts w:cs="B Lotus"/>
          <w:sz w:val="28"/>
          <w:rtl/>
          <w:lang w:bidi="fa-IR"/>
        </w:rPr>
        <w:footnoteReference w:id="69"/>
      </w:r>
      <w:r w:rsidRPr="00782340">
        <w:rPr>
          <w:rFonts w:cs="B Lotus" w:hint="cs"/>
          <w:sz w:val="28"/>
          <w:rtl/>
          <w:lang w:bidi="fa-IR"/>
        </w:rPr>
        <w:t>، 2003). هر چه که فرد احساس استقلال بیشتری کند به احساس خودکارآمدی بیشتری دست می‌یابد</w:t>
      </w:r>
      <w:r w:rsidRPr="00782340">
        <w:rPr>
          <w:rFonts w:cs="B Lotus"/>
          <w:sz w:val="28"/>
          <w:lang w:bidi="fa-IR"/>
        </w:rPr>
        <w:t xml:space="preserve">. </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انواع سبکهای دلبستگی به والدین بر روابط بین فردی کودکانشان تاثیرگذار است (بارتولومیو</w:t>
      </w:r>
      <w:r w:rsidRPr="00782340">
        <w:rPr>
          <w:rStyle w:val="FootnoteReference"/>
          <w:rFonts w:cs="B Lotus"/>
          <w:sz w:val="28"/>
          <w:rtl/>
          <w:lang w:bidi="fa-IR"/>
        </w:rPr>
        <w:footnoteReference w:id="70"/>
      </w:r>
      <w:r w:rsidRPr="00782340">
        <w:rPr>
          <w:rFonts w:cs="B Lotus" w:hint="cs"/>
          <w:sz w:val="28"/>
          <w:rtl/>
          <w:lang w:bidi="fa-IR"/>
        </w:rPr>
        <w:t xml:space="preserve"> و هورووتز</w:t>
      </w:r>
      <w:r w:rsidRPr="00782340">
        <w:rPr>
          <w:rStyle w:val="FootnoteReference"/>
          <w:rFonts w:cs="B Lotus"/>
          <w:sz w:val="28"/>
          <w:rtl/>
          <w:lang w:bidi="fa-IR"/>
        </w:rPr>
        <w:footnoteReference w:id="71"/>
      </w:r>
      <w:r w:rsidRPr="00782340">
        <w:rPr>
          <w:rFonts w:cs="B Lotus" w:hint="cs"/>
          <w:sz w:val="28"/>
          <w:rtl/>
          <w:lang w:bidi="fa-IR"/>
        </w:rPr>
        <w:t>، 1991؛ هازان و شیور، 1994). به عقیده آربانو</w:t>
      </w:r>
      <w:r w:rsidRPr="00782340">
        <w:rPr>
          <w:rStyle w:val="FootnoteReference"/>
          <w:rFonts w:cs="B Lotus"/>
          <w:sz w:val="28"/>
          <w:rtl/>
          <w:lang w:bidi="fa-IR"/>
        </w:rPr>
        <w:footnoteReference w:id="72"/>
      </w:r>
      <w:r w:rsidRPr="00782340">
        <w:rPr>
          <w:rFonts w:cs="B Lotus" w:hint="cs"/>
          <w:sz w:val="28"/>
          <w:rtl/>
          <w:lang w:bidi="fa-IR"/>
        </w:rPr>
        <w:t xml:space="preserve"> و پاور</w:t>
      </w:r>
      <w:r w:rsidRPr="00782340">
        <w:rPr>
          <w:rStyle w:val="FootnoteReference"/>
          <w:rFonts w:cs="B Lotus"/>
          <w:sz w:val="28"/>
          <w:rtl/>
          <w:lang w:bidi="fa-IR"/>
        </w:rPr>
        <w:footnoteReference w:id="73"/>
      </w:r>
      <w:r w:rsidRPr="00782340">
        <w:rPr>
          <w:rFonts w:cs="B Lotus" w:hint="cs"/>
          <w:sz w:val="28"/>
          <w:rtl/>
          <w:lang w:bidi="fa-IR"/>
        </w:rPr>
        <w:t xml:space="preserve"> (2003) نوجوانانی که به والدینشان دلبستگی ایمن دارند از سطح بالای خودکارآمدی اجتماعی برخوردار هستند. علاوه براین کلمن</w:t>
      </w:r>
      <w:r w:rsidRPr="00782340">
        <w:rPr>
          <w:rStyle w:val="FootnoteReference"/>
          <w:rFonts w:cs="B Lotus"/>
          <w:sz w:val="28"/>
          <w:rtl/>
          <w:lang w:bidi="fa-IR"/>
        </w:rPr>
        <w:footnoteReference w:id="74"/>
      </w:r>
      <w:r w:rsidRPr="00782340">
        <w:rPr>
          <w:rFonts w:cs="B Lotus" w:hint="cs"/>
          <w:sz w:val="28"/>
          <w:rtl/>
          <w:lang w:bidi="fa-IR"/>
        </w:rPr>
        <w:t xml:space="preserve"> (2003) رابطه‌ی معناداری بین دلبستگی دانش‌آموزان به والدینشان و خودکارآمدی اجتماعی آنها یافت. لمپرز</w:t>
      </w:r>
      <w:r w:rsidRPr="00782340">
        <w:rPr>
          <w:rStyle w:val="FootnoteReference"/>
          <w:rFonts w:cs="B Lotus"/>
          <w:sz w:val="28"/>
          <w:rtl/>
          <w:lang w:bidi="fa-IR"/>
        </w:rPr>
        <w:footnoteReference w:id="75"/>
      </w:r>
      <w:r w:rsidRPr="00782340">
        <w:rPr>
          <w:rFonts w:cs="B Lotus" w:hint="cs"/>
          <w:sz w:val="28"/>
          <w:rtl/>
          <w:lang w:bidi="fa-IR"/>
        </w:rPr>
        <w:t xml:space="preserve"> و کلارک-لمپرز (1992) دریافتند که دلبستگی به دوستان به‌طور معناداری با روابط اجتماعی ارتباط دارد. فنی</w:t>
      </w:r>
      <w:r w:rsidRPr="00782340">
        <w:rPr>
          <w:rStyle w:val="FootnoteReference"/>
          <w:rFonts w:cs="B Lotus"/>
          <w:sz w:val="28"/>
          <w:rtl/>
          <w:lang w:bidi="fa-IR"/>
        </w:rPr>
        <w:footnoteReference w:id="76"/>
      </w:r>
      <w:r w:rsidRPr="00782340">
        <w:rPr>
          <w:rFonts w:cs="B Lotus" w:hint="cs"/>
          <w:sz w:val="28"/>
          <w:rtl/>
          <w:lang w:bidi="fa-IR"/>
        </w:rPr>
        <w:t xml:space="preserve"> و نولر</w:t>
      </w:r>
      <w:r w:rsidRPr="00782340">
        <w:rPr>
          <w:rStyle w:val="FootnoteReference"/>
          <w:rFonts w:cs="B Lotus"/>
          <w:sz w:val="28"/>
          <w:rtl/>
          <w:lang w:bidi="fa-IR"/>
        </w:rPr>
        <w:footnoteReference w:id="77"/>
      </w:r>
      <w:r w:rsidRPr="00782340">
        <w:rPr>
          <w:rFonts w:cs="B Lotus" w:hint="cs"/>
          <w:sz w:val="28"/>
          <w:rtl/>
          <w:lang w:bidi="fa-IR"/>
        </w:rPr>
        <w:t xml:space="preserve"> (1990) رابطه مثبت و معناداری را بین سبک دلبستگی ایمن و روابط عاشقانه گزارش کردند</w:t>
      </w:r>
      <w:r w:rsidRPr="00782340">
        <w:rPr>
          <w:rFonts w:cs="B Lotus"/>
          <w:sz w:val="28"/>
          <w:lang w:bidi="fa-IR"/>
        </w:rPr>
        <w:t xml:space="preserve">. </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در تحقیقی لیبرمن</w:t>
      </w:r>
      <w:r w:rsidRPr="00782340">
        <w:rPr>
          <w:rStyle w:val="FootnoteReference"/>
          <w:rFonts w:cs="B Lotus"/>
          <w:sz w:val="28"/>
          <w:rtl/>
          <w:lang w:bidi="fa-IR"/>
        </w:rPr>
        <w:footnoteReference w:id="78"/>
      </w:r>
      <w:r w:rsidRPr="00782340">
        <w:rPr>
          <w:rFonts w:cs="B Lotus" w:hint="cs"/>
          <w:sz w:val="28"/>
          <w:rtl/>
          <w:lang w:bidi="fa-IR"/>
        </w:rPr>
        <w:t>، دویل</w:t>
      </w:r>
      <w:r w:rsidRPr="00782340">
        <w:rPr>
          <w:rStyle w:val="FootnoteReference"/>
          <w:rFonts w:cs="B Lotus"/>
          <w:sz w:val="28"/>
          <w:rtl/>
          <w:lang w:bidi="fa-IR"/>
        </w:rPr>
        <w:footnoteReference w:id="79"/>
      </w:r>
      <w:r w:rsidRPr="00782340">
        <w:rPr>
          <w:rFonts w:cs="B Lotus" w:hint="cs"/>
          <w:sz w:val="28"/>
          <w:rtl/>
          <w:lang w:bidi="fa-IR"/>
        </w:rPr>
        <w:t xml:space="preserve"> و مارکیویس (1999) نشان دادند که هنگامی که تضاد بین نوجوانان و والدینشان کم می‌شود، کیفیت روابط نوجوانان با دوستانشان افزایش می‌یابد؛ مک دونالد</w:t>
      </w:r>
      <w:r w:rsidRPr="00782340">
        <w:rPr>
          <w:rStyle w:val="FootnoteReference"/>
          <w:rFonts w:cs="B Lotus"/>
          <w:sz w:val="28"/>
          <w:rtl/>
          <w:lang w:bidi="fa-IR"/>
        </w:rPr>
        <w:footnoteReference w:id="80"/>
      </w:r>
      <w:r w:rsidRPr="00782340">
        <w:rPr>
          <w:rFonts w:cs="B Lotus" w:hint="cs"/>
          <w:sz w:val="28"/>
          <w:rtl/>
          <w:lang w:bidi="fa-IR"/>
        </w:rPr>
        <w:t xml:space="preserve"> (1998) نیز به همین نتیجه دست یافت. به عقیده هووارد</w:t>
      </w:r>
      <w:r w:rsidRPr="00782340">
        <w:rPr>
          <w:rStyle w:val="FootnoteReference"/>
          <w:rFonts w:cs="B Lotus"/>
          <w:sz w:val="28"/>
          <w:rtl/>
          <w:lang w:bidi="fa-IR"/>
        </w:rPr>
        <w:footnoteReference w:id="81"/>
      </w:r>
      <w:r w:rsidRPr="00782340">
        <w:rPr>
          <w:rFonts w:cs="B Lotus" w:hint="cs"/>
          <w:sz w:val="28"/>
          <w:rtl/>
          <w:lang w:bidi="fa-IR"/>
        </w:rPr>
        <w:t xml:space="preserve"> و مدوی</w:t>
      </w:r>
      <w:r w:rsidRPr="00782340">
        <w:rPr>
          <w:rStyle w:val="FootnoteReference"/>
          <w:rFonts w:cs="B Lotus"/>
          <w:sz w:val="28"/>
          <w:rtl/>
          <w:lang w:bidi="fa-IR"/>
        </w:rPr>
        <w:footnoteReference w:id="82"/>
      </w:r>
      <w:r w:rsidRPr="00782340">
        <w:rPr>
          <w:rFonts w:cs="B Lotus" w:hint="cs"/>
          <w:sz w:val="28"/>
          <w:rtl/>
          <w:lang w:bidi="fa-IR"/>
        </w:rPr>
        <w:t xml:space="preserve"> (2004) افراد دلبسته ایمن در روابط بین </w:t>
      </w:r>
      <w:r w:rsidRPr="00782340">
        <w:rPr>
          <w:rFonts w:cs="B Lotus" w:hint="cs"/>
          <w:sz w:val="28"/>
          <w:rtl/>
          <w:lang w:bidi="fa-IR"/>
        </w:rPr>
        <w:lastRenderedPageBreak/>
        <w:t>فردی از خودکارآمدی اجتماعی بالایی برخوردارند. بالبی (1969) و برترتون (1985) بین سبک‌های دلبستگی و مهارت‌های حل مسئله رابطه معناداری گزارش کردند. بیلگین (2011) نیز بر رابطه بین دیدگاه والدین و دلبستگی به والدین و خودکارآمدی اجتماعی فرزندان آنها تاکید داشته است</w:t>
      </w:r>
      <w:r w:rsidRPr="00782340">
        <w:rPr>
          <w:rFonts w:cs="B Lotus"/>
          <w:sz w:val="28"/>
          <w:lang w:bidi="fa-IR"/>
        </w:rPr>
        <w:t>.</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الگوی فرزند پروری مقتدر با خودکارآمدی مثبت، اعتماد به نفس بیشتر و پیشرفت تحصیلی در ارتباط است (آنج</w:t>
      </w:r>
      <w:r w:rsidRPr="00782340">
        <w:rPr>
          <w:rStyle w:val="FootnoteReference"/>
          <w:rFonts w:cs="B Lotus"/>
          <w:sz w:val="28"/>
          <w:rtl/>
          <w:lang w:bidi="fa-IR"/>
        </w:rPr>
        <w:footnoteReference w:id="83"/>
      </w:r>
      <w:r w:rsidRPr="00782340">
        <w:rPr>
          <w:rFonts w:cs="B Lotus" w:hint="cs"/>
          <w:sz w:val="28"/>
          <w:rtl/>
          <w:lang w:bidi="fa-IR"/>
        </w:rPr>
        <w:t>، 2006). حمایت بیشتر والدین و اجبار های کمتر در تربیت با شایستگی اجتماعی بیشتر در کودکان در ارتباط است (مک دوئل  و پارک ، 2009). الگوی فرزند پروری سبک مستبد و سهل‌گیر با ادراک از خود منفی، مصرف مواد و مشکلات تحصیلی ارتباط مثبت دارد (آنج، 2006). در کل تعامل والد فرزند، مثل نوع حمایت، نوع اجبار و نوع بازخورد بر خودکارآمدی کودک تأثیر دارد (گاردنر، 2011).</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بندورا (1999) نشان داد که سطح پایین خودکارآمدی اجتماعی و تحصیلی، افسردگی کودکان را در درازمدت پیش بینی می‌کند. همچنین</w:t>
      </w:r>
      <w:r w:rsidRPr="00782340">
        <w:rPr>
          <w:rFonts w:cs="B Lotus" w:hint="cs"/>
          <w:sz w:val="28"/>
          <w:lang w:bidi="fa-IR"/>
        </w:rPr>
        <w:t xml:space="preserve"> </w:t>
      </w:r>
      <w:r w:rsidRPr="00782340">
        <w:rPr>
          <w:rFonts w:cs="B Lotus" w:hint="cs"/>
          <w:sz w:val="28"/>
          <w:rtl/>
          <w:lang w:bidi="fa-IR"/>
        </w:rPr>
        <w:t>افرادی که باور دارند می‌توانند به وسیله اعمالشان به نتیجه دلخواه برسند، در مواجهه با مشکلات، احساس صلاحیت بیشتری می‌کنند (بندورا، 1997؛ موریس، 2002). نتایج پژوهشهای مختلف نشان داده‌اند که سطح پایین خودکارآمدی با سطح بالای نشانه‌های اختلالات اضطرابی و نشانه‌های افسردگی و نیز رگه اضطرابی-روان‌آزرده‌گرایی</w:t>
      </w:r>
      <w:r w:rsidRPr="00782340">
        <w:rPr>
          <w:rStyle w:val="FootnoteReference"/>
          <w:rFonts w:cs="B Lotus"/>
          <w:sz w:val="28"/>
          <w:rtl/>
          <w:lang w:bidi="fa-IR"/>
        </w:rPr>
        <w:footnoteReference w:id="84"/>
      </w:r>
      <w:r w:rsidRPr="00782340">
        <w:rPr>
          <w:rFonts w:cs="B Lotus" w:hint="cs"/>
          <w:sz w:val="28"/>
          <w:rtl/>
          <w:lang w:bidi="fa-IR"/>
        </w:rPr>
        <w:t xml:space="preserve"> همراه بوده است و خودکارآمدی عمومی با بعضی از مؤلفه‌های سلامت روان نظیر افسردگی، اضطراب، حساسیت بین‌شخصی، خصومت، شکایت‌های جسمانی و پرخاشگری رابطه منفی دارد (موریس، 2002؛ کیم، 2005). </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در مطالعه‌ی جنکینز</w:t>
      </w:r>
      <w:r w:rsidRPr="00782340">
        <w:rPr>
          <w:rStyle w:val="FootnoteReference"/>
          <w:rFonts w:cs="B Lotus"/>
          <w:sz w:val="28"/>
          <w:rtl/>
          <w:lang w:bidi="fa-IR"/>
        </w:rPr>
        <w:footnoteReference w:id="85"/>
      </w:r>
      <w:r w:rsidRPr="00782340">
        <w:rPr>
          <w:rFonts w:cs="B Lotus" w:hint="cs"/>
          <w:sz w:val="28"/>
          <w:rtl/>
          <w:lang w:bidi="fa-IR"/>
        </w:rPr>
        <w:t xml:space="preserve"> و همکاران (2002) رابطه ای معنادار بین ابعاد خاص خودکارآمدی اجتماعی (مخصوصا حمایت های صمیمانه و اداره مشکلات) و نشانه‌های افسردگی یافت شد. در این مطالعه سطح پایین‌تر خودکارآمدی اجتماعی ادراک شده در حمایت صمیمانه و اداره مشکلات با نشانه‌های افسردگی در زنان و مردان همراه است</w:t>
      </w:r>
      <w:r w:rsidRPr="00782340">
        <w:rPr>
          <w:rFonts w:cs="B Lotus"/>
          <w:sz w:val="28"/>
          <w:lang w:bidi="fa-IR"/>
        </w:rPr>
        <w:t>.</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تحقیقات نشان داده‌اند که افراد با سطح پایین خودکارآمدی عموماً مکان کنترل بیرونی دارند و اتفاقات را تحت کنترل خود نمی‌دانند (زیمرمن و کلیری، 2006). سیلور</w:t>
      </w:r>
      <w:r w:rsidRPr="00782340">
        <w:rPr>
          <w:rStyle w:val="FootnoteReference"/>
          <w:rFonts w:cs="B Lotus"/>
          <w:sz w:val="28"/>
          <w:rtl/>
          <w:lang w:bidi="fa-IR"/>
        </w:rPr>
        <w:footnoteReference w:id="86"/>
      </w:r>
      <w:r w:rsidRPr="00782340">
        <w:rPr>
          <w:rFonts w:cs="B Lotus" w:hint="cs"/>
          <w:sz w:val="28"/>
          <w:rtl/>
          <w:lang w:bidi="fa-IR"/>
        </w:rPr>
        <w:t>، میتچل</w:t>
      </w:r>
      <w:r w:rsidRPr="00782340">
        <w:rPr>
          <w:rStyle w:val="FootnoteReference"/>
          <w:rFonts w:cs="B Lotus"/>
          <w:sz w:val="28"/>
          <w:rtl/>
          <w:lang w:bidi="fa-IR"/>
        </w:rPr>
        <w:footnoteReference w:id="87"/>
      </w:r>
      <w:r w:rsidRPr="00782340">
        <w:rPr>
          <w:rFonts w:cs="B Lotus" w:hint="cs"/>
          <w:sz w:val="28"/>
          <w:rtl/>
          <w:lang w:bidi="fa-IR"/>
        </w:rPr>
        <w:t xml:space="preserve"> و جیست</w:t>
      </w:r>
      <w:r w:rsidRPr="00782340">
        <w:rPr>
          <w:rStyle w:val="FootnoteReference"/>
          <w:rFonts w:cs="B Lotus"/>
          <w:sz w:val="28"/>
          <w:rtl/>
          <w:lang w:bidi="fa-IR"/>
        </w:rPr>
        <w:footnoteReference w:id="88"/>
      </w:r>
      <w:r w:rsidRPr="00782340">
        <w:rPr>
          <w:rFonts w:cs="B Lotus" w:hint="cs"/>
          <w:sz w:val="28"/>
          <w:rtl/>
          <w:lang w:bidi="fa-IR"/>
        </w:rPr>
        <w:t xml:space="preserve"> (1995) در مطالعه خود دریافتند که افراد با سطح خودکارآمدی پایین تمایل دارند که شکست خود را به عوامل غیر قابل کنترل نسبت دهند که این خود به احساس افسردگی و درماندگی می‌انجامد</w:t>
      </w:r>
      <w:r w:rsidRPr="00782340">
        <w:rPr>
          <w:rFonts w:cs="B Lotus"/>
          <w:sz w:val="28"/>
          <w:lang w:bidi="fa-IR"/>
        </w:rPr>
        <w:t>.</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lastRenderedPageBreak/>
        <w:t>سلیگمن و همکاران (1984) رابطه ای را بین خود کارآمدی اجتماعی و سبک‌های اسنادی پیدا کردند. نوجوانانی که از سبک اسنادی ثابت، کلی و درونی نسبت به سبک اسنادی بیرونی، خاص و قابل تغییر استفاده کنند نمره افسردگی بالاتر و نمره خودکارآمدی اجتماعی پایینتری می‌گیرند.</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تحقیقات نشان داده‌اند که احساس خودکارآمدی در تنظیم هیجان و اداره روابط بین فردی با رفتارهای نوعدوستانه ارتباط دارد (کاپرارا</w:t>
      </w:r>
      <w:r w:rsidRPr="00782340">
        <w:rPr>
          <w:rFonts w:cs="B Lotus" w:hint="cs"/>
          <w:sz w:val="28"/>
          <w:lang w:bidi="fa-IR"/>
        </w:rPr>
        <w:t xml:space="preserve"> </w:t>
      </w:r>
      <w:r w:rsidRPr="00782340">
        <w:rPr>
          <w:rFonts w:cs="B Lotus" w:hint="cs"/>
          <w:sz w:val="28"/>
          <w:rtl/>
          <w:lang w:bidi="fa-IR"/>
        </w:rPr>
        <w:t>و استکا، 2007). نه تنها خودکارآمدی رفتارهای نوعدوستانه را افزایش می‌دهد بلکه توانایی افراد را در مقاومت در برابر رفتارهای ضداجتماعی که منجر به روابط ضعیف می شود کاهش می‌دهد (کاپرارا و همکاران، 1998؛ کاپرارا، باربارنلی و زیمباردو، 2002؛ کاپرارا، باربارانلی، پاستورلی و کرون</w:t>
      </w:r>
      <w:r w:rsidRPr="00782340">
        <w:rPr>
          <w:rStyle w:val="FootnoteReference"/>
          <w:rFonts w:cs="B Lotus"/>
          <w:sz w:val="28"/>
          <w:rtl/>
          <w:lang w:bidi="fa-IR"/>
        </w:rPr>
        <w:footnoteReference w:id="89"/>
      </w:r>
      <w:r w:rsidRPr="00782340">
        <w:rPr>
          <w:rFonts w:cs="B Lotus" w:hint="cs"/>
          <w:sz w:val="28"/>
          <w:rtl/>
          <w:lang w:bidi="fa-IR"/>
        </w:rPr>
        <w:t>، 2004). در هنگام بوجود آمدن مشکلات در روابط بین فردی خودکارآمدی بالاتر احتمال درگیر شدن فرد در کارهای خلاف کارانه و مصرف مواد (کاپرارا و همکاران، 1998، 2002) را کاهش می‌دهد. در مطالعه کاپرارا و استکا (2007) دریافتند که افراد با خودکارآمدی اجتماعی بالاتر سطوح پایین‌تری رفتارهای مشکل آفرین، را تجربه می‌کنند. در همین تحقیق نشان داده شد که خودکارآمدی اجتماعی نسبت به پنج بعد شخصیت پیش‌بینی کننده قوی تر رفتارهای مشکل آفرین می‌باشد.</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خودکارآمدی اجتماعی بطور گسترده‌ای در سازگاری روانشناختی و سلامت روان کاربرد دارد و با عزت نفس، اضطراب اجتماعی و نشانگان افسردگی ارتباط دارد (اسمیت و بتز، 2000؛ اسمیت و بتز، 2002). اهرنبرگ</w:t>
      </w:r>
      <w:r w:rsidRPr="00782340">
        <w:rPr>
          <w:rStyle w:val="FootnoteReference"/>
          <w:rFonts w:cs="B Lotus"/>
          <w:sz w:val="28"/>
          <w:rtl/>
          <w:lang w:bidi="fa-IR"/>
        </w:rPr>
        <w:footnoteReference w:id="90"/>
      </w:r>
      <w:r w:rsidRPr="00782340">
        <w:rPr>
          <w:rFonts w:cs="B Lotus" w:hint="cs"/>
          <w:sz w:val="28"/>
          <w:rtl/>
          <w:lang w:bidi="fa-IR"/>
        </w:rPr>
        <w:t>، کوکس</w:t>
      </w:r>
      <w:r w:rsidRPr="00782340">
        <w:rPr>
          <w:rStyle w:val="FootnoteReference"/>
          <w:rFonts w:cs="B Lotus"/>
          <w:sz w:val="28"/>
          <w:rtl/>
          <w:lang w:bidi="fa-IR"/>
        </w:rPr>
        <w:footnoteReference w:id="91"/>
      </w:r>
      <w:r w:rsidRPr="00782340">
        <w:rPr>
          <w:rFonts w:cs="B Lotus" w:hint="cs"/>
          <w:sz w:val="28"/>
          <w:rtl/>
          <w:lang w:bidi="fa-IR"/>
        </w:rPr>
        <w:t xml:space="preserve"> و کوپمن</w:t>
      </w:r>
      <w:r w:rsidRPr="00782340">
        <w:rPr>
          <w:rStyle w:val="FootnoteReference"/>
          <w:rFonts w:cs="B Lotus"/>
          <w:sz w:val="28"/>
          <w:rtl/>
          <w:lang w:bidi="fa-IR"/>
        </w:rPr>
        <w:footnoteReference w:id="92"/>
      </w:r>
      <w:r w:rsidRPr="00782340">
        <w:rPr>
          <w:rFonts w:cs="B Lotus" w:hint="cs"/>
          <w:sz w:val="28"/>
          <w:rtl/>
          <w:lang w:bidi="fa-IR"/>
        </w:rPr>
        <w:t xml:space="preserve"> (1991) رابطه بین نشانگان افسردگی با خودکارآمدی اجتماعی را مورد بررسی قرار داد. در این تحقیق خودکارآمدی اجتماعی با نشانه‌های افسردگی در زنان در اوایل، اواسط و اواخر بزرگسالی ارتباط منفی و در مردان در اواسط و اواخر بزرگسالی رابطه منفی داشت</w:t>
      </w:r>
      <w:r w:rsidRPr="00782340">
        <w:rPr>
          <w:rFonts w:cs="B Lotus"/>
          <w:sz w:val="28"/>
          <w:lang w:bidi="fa-IR"/>
        </w:rPr>
        <w:t>.</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در تحقیق مک‌فارلن</w:t>
      </w:r>
      <w:r w:rsidRPr="00782340">
        <w:rPr>
          <w:rStyle w:val="FootnoteReference"/>
          <w:rFonts w:cs="B Lotus"/>
          <w:sz w:val="28"/>
          <w:rtl/>
          <w:lang w:bidi="fa-IR"/>
        </w:rPr>
        <w:footnoteReference w:id="93"/>
      </w:r>
      <w:r w:rsidRPr="00782340">
        <w:rPr>
          <w:rFonts w:cs="B Lotus" w:hint="cs"/>
          <w:sz w:val="28"/>
          <w:rtl/>
          <w:lang w:bidi="fa-IR"/>
        </w:rPr>
        <w:t>، بلیسیمو</w:t>
      </w:r>
      <w:r w:rsidRPr="00782340">
        <w:rPr>
          <w:rStyle w:val="FootnoteReference"/>
          <w:rFonts w:cs="B Lotus"/>
          <w:sz w:val="28"/>
          <w:rtl/>
          <w:lang w:bidi="fa-IR"/>
        </w:rPr>
        <w:footnoteReference w:id="94"/>
      </w:r>
      <w:r w:rsidRPr="00782340">
        <w:rPr>
          <w:rFonts w:cs="B Lotus" w:hint="cs"/>
          <w:sz w:val="28"/>
          <w:rtl/>
          <w:lang w:bidi="fa-IR"/>
        </w:rPr>
        <w:t xml:space="preserve">  و نورمن</w:t>
      </w:r>
      <w:r w:rsidRPr="00782340">
        <w:rPr>
          <w:rStyle w:val="FootnoteReference"/>
          <w:rFonts w:cs="B Lotus"/>
          <w:sz w:val="28"/>
          <w:rtl/>
          <w:lang w:bidi="fa-IR"/>
        </w:rPr>
        <w:footnoteReference w:id="95"/>
      </w:r>
      <w:r w:rsidRPr="00782340">
        <w:rPr>
          <w:rFonts w:cs="B Lotus" w:hint="cs"/>
          <w:sz w:val="28"/>
          <w:rtl/>
          <w:lang w:bidi="fa-IR"/>
        </w:rPr>
        <w:t xml:space="preserve">  (1995) بین خودکارآمدی اجتماعی و تاب آوری  و سخت رویی  ارتباط مثبت  و معناداری پیدا شد. رابطه‌ی معنادار اما کوچک هم بین حمایت همسالان و خانواده و خودکارآمدی اجتماعی پیدا شد. علاوه بر این در این تحقیق بین استرس، حمایت خانواده و خودکارآمدی اجتماعی با نشانه‌های افسردگی رابطه معناداری پیدا شد</w:t>
      </w:r>
      <w:r w:rsidRPr="00782340">
        <w:rPr>
          <w:rFonts w:cs="B Lotus"/>
          <w:sz w:val="28"/>
          <w:lang w:bidi="fa-IR"/>
        </w:rPr>
        <w:t xml:space="preserve">. </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lang w:bidi="fa-IR"/>
        </w:rPr>
        <w:t xml:space="preserve"> </w:t>
      </w:r>
      <w:r w:rsidRPr="00782340">
        <w:rPr>
          <w:rFonts w:cs="B Lotus" w:hint="cs"/>
          <w:sz w:val="28"/>
          <w:rtl/>
          <w:lang w:bidi="fa-IR"/>
        </w:rPr>
        <w:t xml:space="preserve">در تحقیق بندورا (1999)، مدل ارتباط بین خودکارآمدی اجتماعی و رفتار نوعدوستانه، رفتار مشکل‌دار، دستاوردهای تحصیلی و افسردگی بررسی شد. بین خودکارآمدی اجتماعی و رفتار </w:t>
      </w:r>
      <w:r w:rsidRPr="00782340">
        <w:rPr>
          <w:rFonts w:cs="B Lotus" w:hint="cs"/>
          <w:sz w:val="28"/>
          <w:rtl/>
          <w:lang w:bidi="fa-IR"/>
        </w:rPr>
        <w:lastRenderedPageBreak/>
        <w:t>نوعدوستانه، و دستاوردهای تحصیلی و افسردگی ارتباط معنادار پیدا شد و این یافته‌ها به این معناست که خودکارآمدی اجتماعی نتایجی بیش از فقط نتایج اجتماعی دارد. علاوه بر این در این تحقیق بین خودکار آمدی اجتماعی و نشانه‌های افسردگی ارتباط معنی‌داری پیدا شد.</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رابطه بین خودکارآمدی عمومی و تنهایی در مطالعه داسالت</w:t>
      </w:r>
      <w:r w:rsidRPr="00782340">
        <w:rPr>
          <w:rStyle w:val="FootnoteReference"/>
          <w:rFonts w:cs="B Lotus"/>
          <w:sz w:val="28"/>
          <w:rtl/>
          <w:lang w:bidi="fa-IR"/>
        </w:rPr>
        <w:footnoteReference w:id="96"/>
      </w:r>
      <w:r w:rsidRPr="00782340">
        <w:rPr>
          <w:rFonts w:cs="B Lotus" w:hint="cs"/>
          <w:sz w:val="28"/>
          <w:rtl/>
          <w:lang w:bidi="fa-IR"/>
        </w:rPr>
        <w:t xml:space="preserve"> و دودلین</w:t>
      </w:r>
      <w:r w:rsidRPr="00782340">
        <w:rPr>
          <w:rStyle w:val="FootnoteReference"/>
          <w:rFonts w:cs="B Lotus"/>
          <w:sz w:val="28"/>
          <w:rtl/>
          <w:lang w:bidi="fa-IR"/>
        </w:rPr>
        <w:footnoteReference w:id="97"/>
      </w:r>
      <w:r w:rsidRPr="00782340">
        <w:rPr>
          <w:rFonts w:cs="B Lotus" w:hint="cs"/>
          <w:sz w:val="28"/>
          <w:rtl/>
          <w:lang w:bidi="fa-IR"/>
        </w:rPr>
        <w:t xml:space="preserve">  (2001) منفی گزارش شده است، به این معنا که خودکارآمدی، احساس تنهایی را کاهش می‌دهد. در سال 2002، چنج</w:t>
      </w:r>
      <w:r w:rsidRPr="00782340">
        <w:rPr>
          <w:rStyle w:val="FootnoteReference"/>
          <w:rFonts w:cs="B Lotus"/>
          <w:sz w:val="28"/>
          <w:rtl/>
          <w:lang w:bidi="fa-IR"/>
        </w:rPr>
        <w:footnoteReference w:id="98"/>
      </w:r>
      <w:r w:rsidRPr="00782340">
        <w:rPr>
          <w:rFonts w:cs="B Lotus" w:hint="cs"/>
          <w:sz w:val="28"/>
          <w:rtl/>
          <w:lang w:bidi="fa-IR"/>
        </w:rPr>
        <w:t xml:space="preserve"> و فرنهام</w:t>
      </w:r>
      <w:r w:rsidRPr="00782340">
        <w:rPr>
          <w:rStyle w:val="FootnoteReference"/>
          <w:rFonts w:cs="B Lotus"/>
          <w:sz w:val="28"/>
          <w:rtl/>
          <w:lang w:bidi="fa-IR"/>
        </w:rPr>
        <w:footnoteReference w:id="99"/>
      </w:r>
      <w:r w:rsidRPr="00782340">
        <w:rPr>
          <w:rFonts w:cs="B Lotus" w:hint="cs"/>
          <w:sz w:val="28"/>
          <w:rtl/>
          <w:lang w:bidi="fa-IR"/>
        </w:rPr>
        <w:t>، رابطه منفی متوسطی بین احساس اعتماد به نفس عمومی و احساس تنهایی بدست آوردند</w:t>
      </w:r>
      <w:r w:rsidRPr="00782340">
        <w:rPr>
          <w:rFonts w:cs="B Lotus"/>
          <w:sz w:val="28"/>
          <w:lang w:bidi="fa-IR"/>
        </w:rPr>
        <w:t>.</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پونزتی</w:t>
      </w:r>
      <w:r w:rsidRPr="00782340">
        <w:rPr>
          <w:rStyle w:val="FootnoteReference"/>
          <w:rFonts w:cs="B Lotus"/>
          <w:sz w:val="28"/>
          <w:rtl/>
          <w:lang w:bidi="fa-IR"/>
        </w:rPr>
        <w:footnoteReference w:id="100"/>
      </w:r>
      <w:r w:rsidRPr="00782340">
        <w:rPr>
          <w:rFonts w:cs="B Lotus" w:hint="cs"/>
          <w:sz w:val="28"/>
          <w:rtl/>
          <w:lang w:bidi="fa-IR"/>
        </w:rPr>
        <w:t xml:space="preserve"> (1990) در تحقیقی به این نتیجه رسید که کاهش اعتماد در موقعیت‌های اجتماعی در افراد تنها کاهش می‌یابد. در تحقیق گالانکی</w:t>
      </w:r>
      <w:r w:rsidRPr="00782340">
        <w:rPr>
          <w:rStyle w:val="FootnoteReference"/>
          <w:rFonts w:cs="B Lotus"/>
          <w:sz w:val="28"/>
          <w:rtl/>
          <w:lang w:bidi="fa-IR"/>
        </w:rPr>
        <w:footnoteReference w:id="101"/>
      </w:r>
      <w:r w:rsidRPr="00782340">
        <w:rPr>
          <w:rFonts w:cs="B Lotus" w:hint="cs"/>
          <w:sz w:val="28"/>
          <w:rtl/>
          <w:lang w:bidi="fa-IR"/>
        </w:rPr>
        <w:t xml:space="preserve"> و کالانتزی-عزیزی</w:t>
      </w:r>
      <w:r w:rsidRPr="00782340">
        <w:rPr>
          <w:rStyle w:val="FootnoteReference"/>
          <w:rFonts w:cs="B Lotus"/>
          <w:sz w:val="28"/>
          <w:rtl/>
          <w:lang w:bidi="fa-IR"/>
        </w:rPr>
        <w:footnoteReference w:id="102"/>
      </w:r>
      <w:r w:rsidRPr="00782340">
        <w:rPr>
          <w:rFonts w:cs="B Lotus" w:hint="cs"/>
          <w:sz w:val="28"/>
          <w:rtl/>
          <w:lang w:bidi="fa-IR"/>
        </w:rPr>
        <w:t xml:space="preserve"> (2002)، کودکان با سطح بالای خودکارآمدی اجتماعی، هم در موقعیت‌های همراه با تعارض یا بدون تعارض، بطور معناداری سطح پایین‌تر تنهایی را نشان دادند. درگروه نمونه دانشجویان، افراد با سطح پایین خودکارآمدی اجتماعی، احساس تنهایی بیشتری نسبت به دیگران صمیمی و هم دیگران دورتر نشان دادند (چنج و فرنهام، 2002).</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در تحقیق ولف</w:t>
      </w:r>
      <w:r w:rsidRPr="00782340">
        <w:rPr>
          <w:rStyle w:val="FootnoteReference"/>
          <w:rFonts w:cs="B Lotus"/>
          <w:sz w:val="28"/>
          <w:rtl/>
          <w:lang w:bidi="fa-IR"/>
        </w:rPr>
        <w:footnoteReference w:id="103"/>
      </w:r>
      <w:r w:rsidRPr="00782340">
        <w:rPr>
          <w:rFonts w:cs="B Lotus" w:hint="cs"/>
          <w:sz w:val="28"/>
          <w:rtl/>
          <w:lang w:bidi="fa-IR"/>
        </w:rPr>
        <w:t xml:space="preserve"> و استیتز</w:t>
      </w:r>
      <w:r w:rsidRPr="00782340">
        <w:rPr>
          <w:rStyle w:val="FootnoteReference"/>
          <w:rFonts w:cs="B Lotus"/>
          <w:sz w:val="28"/>
          <w:rtl/>
          <w:lang w:bidi="fa-IR"/>
        </w:rPr>
        <w:footnoteReference w:id="104"/>
      </w:r>
      <w:r w:rsidRPr="00782340">
        <w:rPr>
          <w:rFonts w:cs="B Lotus" w:hint="cs"/>
          <w:sz w:val="28"/>
          <w:rtl/>
          <w:lang w:bidi="fa-IR"/>
        </w:rPr>
        <w:t xml:space="preserve"> (1999) بین خودکارآمدی عمومی و عزت نفس ارتباط معناداری پیدا کردند، بتز و کلین</w:t>
      </w:r>
      <w:r w:rsidRPr="00782340">
        <w:rPr>
          <w:rStyle w:val="FootnoteReference"/>
          <w:rFonts w:cs="B Lotus"/>
          <w:sz w:val="28"/>
          <w:rtl/>
          <w:lang w:bidi="fa-IR"/>
        </w:rPr>
        <w:footnoteReference w:id="105"/>
      </w:r>
      <w:r w:rsidRPr="00782340">
        <w:rPr>
          <w:rFonts w:cs="B Lotus" w:hint="cs"/>
          <w:sz w:val="28"/>
          <w:rtl/>
          <w:lang w:bidi="fa-IR"/>
        </w:rPr>
        <w:t xml:space="preserve"> (1996) همبستگی</w:t>
      </w:r>
      <w:r w:rsidRPr="00782340">
        <w:rPr>
          <w:rFonts w:cs="B Lotus" w:hint="cs"/>
          <w:sz w:val="28"/>
          <w:lang w:bidi="fa-IR"/>
        </w:rPr>
        <w:t xml:space="preserve"> </w:t>
      </w:r>
      <w:r w:rsidRPr="00782340">
        <w:rPr>
          <w:rFonts w:cs="B Lotus" w:hint="cs"/>
          <w:sz w:val="28"/>
          <w:rtl/>
          <w:lang w:bidi="fa-IR"/>
        </w:rPr>
        <w:t>52/0</w:t>
      </w:r>
      <w:r w:rsidRPr="00782340">
        <w:rPr>
          <w:rFonts w:cs="B Lotus" w:hint="cs"/>
          <w:sz w:val="28"/>
          <w:lang w:bidi="fa-IR"/>
        </w:rPr>
        <w:t xml:space="preserve"> </w:t>
      </w:r>
      <w:r w:rsidRPr="00782340">
        <w:rPr>
          <w:rFonts w:cs="B Lotus" w:hint="cs"/>
          <w:sz w:val="28"/>
          <w:rtl/>
          <w:lang w:bidi="fa-IR"/>
        </w:rPr>
        <w:t>را برای مردان و 43/0 را برای زنان بین خودکارآمدی عمومی و عزت نفس گزارش کردند</w:t>
      </w:r>
      <w:r w:rsidRPr="00782340">
        <w:rPr>
          <w:rFonts w:cs="B Lotus"/>
          <w:sz w:val="28"/>
          <w:lang w:bidi="fa-IR"/>
        </w:rPr>
        <w:t>.</w:t>
      </w:r>
      <w:r w:rsidRPr="00782340">
        <w:rPr>
          <w:rFonts w:cs="B Lotus" w:hint="cs"/>
          <w:sz w:val="28"/>
          <w:rtl/>
          <w:lang w:bidi="fa-IR"/>
        </w:rPr>
        <w:t xml:space="preserve"> اسمیت و بتز (2002) همستگی مثبت و معناداری را بین خودکارآمدی اجتماعی و عزت نفس پیدا کردند. تحقیقات در حوزه عملکرد اجتماعی نشان داده‌است که خودکارآمدی قوی هم در پرورش و هم در نگهداری و بهبود روابط اجتماعی مؤثر است (بندورا، 1997). </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خودکارآمدی اجتماعی به عنوان یک متغیر مهم و تأثیرگذار در روابط اجتماعی به حساب می‌آید و با بسیاری از نتایج حاصل از روابط اجتماعی ارتباط دارد (کاپرارا و همکاران، 2004؛ کاپرارا و استکا ، 2007، باندورا، پاستورلی، باربرانلی و کاپرارا، 1999؛ کاپرارا، رگالیا</w:t>
      </w:r>
      <w:r w:rsidRPr="00782340">
        <w:rPr>
          <w:rStyle w:val="FootnoteReference"/>
          <w:rFonts w:cs="B Lotus"/>
          <w:sz w:val="28"/>
          <w:rtl/>
          <w:lang w:bidi="fa-IR"/>
        </w:rPr>
        <w:footnoteReference w:id="106"/>
      </w:r>
      <w:r w:rsidRPr="00782340">
        <w:rPr>
          <w:rFonts w:cs="B Lotus" w:hint="cs"/>
          <w:sz w:val="28"/>
          <w:rtl/>
          <w:lang w:bidi="fa-IR"/>
        </w:rPr>
        <w:t xml:space="preserve"> و باندورا، 2002).</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 xml:space="preserve">کاپرارا و استکا (2005) نشان دادند که خودکارآمدی اجتماعی مستقیماً بر رفتار نوعدوستانه تأثیرگذار است. ماتسوشیما و شیومی (2003) بیان می‌کنند که خودکارآمدی اجتماعی بر کاهش استرس </w:t>
      </w:r>
      <w:r w:rsidRPr="00782340">
        <w:rPr>
          <w:rFonts w:cs="B Lotus" w:hint="cs"/>
          <w:sz w:val="28"/>
          <w:rtl/>
          <w:lang w:bidi="fa-IR"/>
        </w:rPr>
        <w:lastRenderedPageBreak/>
        <w:t>در روابط بین‌فردی بسیار تاثیرگذار است.</w:t>
      </w:r>
    </w:p>
    <w:p w:rsidR="00970DCE" w:rsidRPr="00782340" w:rsidRDefault="00970DCE" w:rsidP="00782340">
      <w:pPr>
        <w:widowControl w:val="0"/>
        <w:bidi/>
        <w:spacing w:after="0" w:line="360" w:lineRule="auto"/>
        <w:ind w:firstLine="340"/>
        <w:jc w:val="both"/>
        <w:rPr>
          <w:rFonts w:cs="B Lotus"/>
          <w:sz w:val="28"/>
          <w:rtl/>
          <w:lang w:bidi="fa-IR"/>
        </w:rPr>
      </w:pPr>
      <w:r w:rsidRPr="00782340">
        <w:rPr>
          <w:rFonts w:cs="B Lotus" w:hint="cs"/>
          <w:sz w:val="28"/>
          <w:rtl/>
          <w:lang w:bidi="fa-IR"/>
        </w:rPr>
        <w:t>به عقیده بندورا، خودکارآمدی از مهمترین عوامل در رشد ارتباطات سالم اجتماعی است که زندگی فرد را لذت‌بخش کرده، او را قادر می‌سازد با فشارهای طولانی‌مدت مقابله کند. حس ایمن از خودکارآمدی، باعث ایجاد ارتباطات اجتماعی مثبت و سالم می‌شود؛ در حالی که عدم خودکارآمدی، فرد را به رفتارهای اجتنابی (مانند فرار)، پرخطر (ارتباطات جنسی نامشروع) و طرد جامعه می‌کشاند و این خود باعث محرومیت فرد از تقویت کننده‌های مثبت اجتماعی می‌شود (بندورا، 1999).</w:t>
      </w:r>
    </w:p>
    <w:p w:rsidR="00970DCE" w:rsidRPr="00782340" w:rsidRDefault="00970DCE" w:rsidP="00782340">
      <w:pPr>
        <w:widowControl w:val="0"/>
        <w:bidi/>
        <w:spacing w:after="0" w:line="360" w:lineRule="auto"/>
        <w:ind w:firstLine="340"/>
        <w:jc w:val="both"/>
        <w:rPr>
          <w:rFonts w:cs="B Lotus"/>
          <w:sz w:val="28"/>
          <w:lang w:bidi="fa-IR"/>
        </w:rPr>
      </w:pPr>
      <w:r w:rsidRPr="00782340">
        <w:rPr>
          <w:rFonts w:cs="B Lotus" w:hint="cs"/>
          <w:sz w:val="28"/>
          <w:rtl/>
          <w:lang w:bidi="fa-IR"/>
        </w:rPr>
        <w:t>در حوزه عملکرد تحصیلی نیز مطالعات زیادی اهمیت خودکارآمدی را در پیشرفت مورد بررسی قرار داده‌اند. دانش‌آموزانی که خودکارآمدی بالایی دارند، در مورد تکالیف درسی احساس آمادگی بیشتری می‌کنند، بهتر کار می‌کنند، پشتکار بیشتری دارند و بیشتر پیشرفت می‌کنند (حجازی، فارسی‌نژاد و عسکری، 1386). مطالعات متعدد نشان داده‌اند که بهبود خودکارآمدی می‌بایست به عنوان موضوعی پایه و بنیادی در حوزه روان‌درمانگری، مدنظر رواندرمان‌گران قرار گیرد. اصغرنژاد، خداپناهی و حیدری (1383) در پژوهش خود به بررسی رابطه باورهای خودکارآمدی، مسند مهارگذاری با موفقیت تحصیلی پرداخته و دریافتند که خودکارآمدی با موفقیت تحصیلی و مسند مهارگذاری درونی رابطه معنی‌دار دارد. در همین زمینه حجازی و همکاران (1386) پس از تحقیق خود در مورد سبک‌های هویت و پیشرفت تحصیلی، نقش باورهای خودکارآمدی در موفقیت تحصیلی را مهم ارزیابی کردند.</w:t>
      </w:r>
    </w:p>
    <w:p w:rsidR="00970DCE" w:rsidRPr="00782340" w:rsidRDefault="00970DCE" w:rsidP="00782340">
      <w:pPr>
        <w:widowControl w:val="0"/>
        <w:bidi/>
        <w:spacing w:after="0" w:line="360" w:lineRule="auto"/>
        <w:ind w:firstLine="340"/>
        <w:jc w:val="both"/>
        <w:rPr>
          <w:rFonts w:cs="B Lotus"/>
          <w:sz w:val="28"/>
          <w:lang w:bidi="fa-IR"/>
        </w:rPr>
      </w:pPr>
      <w:r w:rsidRPr="00782340">
        <w:rPr>
          <w:rFonts w:cs="B Lotus" w:hint="cs"/>
          <w:sz w:val="28"/>
          <w:rtl/>
          <w:lang w:bidi="fa-IR"/>
        </w:rPr>
        <w:t>در مجموع تحقیقات گذشته بر تاثیر خودکارآمدی بر کارکردهای رفتاری، شناختی و هیجانی نوجوانان تأکید دارند (زیمرمن و کلیری، 2006). خودکارآمدی بصورت شناختی ساخته می‌شود و بر افکار، انتظارات و رفتارها تأثیر می‌گذارد. باندورا (1997) و شانک (1995) فرض کرده اند که خودکارآمدی بر انتخاب مهارت، تلاش و پافشاری بر آن تأثیر دارد (شانک و مک، 2006). مطالعات متعددی بر رابطه بین خودکارآمدی تحصیلی و پیشرفت تحصیلی مطلوب در دختران و پسران نوجوان تأکید دارند (کاپرارا و همکاران، 2004؛ داویس‌کین</w:t>
      </w:r>
      <w:r w:rsidRPr="00782340">
        <w:rPr>
          <w:rFonts w:cs="B Lotus" w:hint="cs"/>
          <w:sz w:val="28"/>
          <w:lang w:bidi="fa-IR"/>
        </w:rPr>
        <w:t xml:space="preserve"> </w:t>
      </w:r>
      <w:r w:rsidRPr="00782340">
        <w:rPr>
          <w:rStyle w:val="FootnoteReference"/>
          <w:rFonts w:cs="B Lotus"/>
          <w:sz w:val="28"/>
          <w:lang w:bidi="fa-IR"/>
        </w:rPr>
        <w:footnoteReference w:id="107"/>
      </w:r>
      <w:r w:rsidRPr="00782340">
        <w:rPr>
          <w:rFonts w:cs="B Lotus" w:hint="cs"/>
          <w:sz w:val="28"/>
          <w:rtl/>
          <w:lang w:bidi="fa-IR"/>
        </w:rPr>
        <w:t>و همکاران، 2008). همچنین در تحقیقات دیگری رابطه بین خودکارآمدی و خلاقیت شغلی تأیید گردیده است (باندورا، 1997؛ بتز و هکت</w:t>
      </w:r>
      <w:r w:rsidRPr="00782340">
        <w:rPr>
          <w:rStyle w:val="FootnoteReference"/>
          <w:rFonts w:cs="B Lotus"/>
          <w:sz w:val="28"/>
          <w:rtl/>
          <w:lang w:bidi="fa-IR"/>
        </w:rPr>
        <w:footnoteReference w:id="108"/>
      </w:r>
      <w:r w:rsidRPr="00782340">
        <w:rPr>
          <w:rFonts w:cs="B Lotus" w:hint="cs"/>
          <w:sz w:val="28"/>
          <w:rtl/>
          <w:lang w:bidi="fa-IR"/>
        </w:rPr>
        <w:t>، 1986؛ هکت، 1995).</w:t>
      </w:r>
    </w:p>
    <w:p w:rsidR="00970DCE" w:rsidRPr="00782340" w:rsidRDefault="00970DCE" w:rsidP="00782340">
      <w:pPr>
        <w:widowControl w:val="0"/>
        <w:autoSpaceDE w:val="0"/>
        <w:autoSpaceDN w:val="0"/>
        <w:bidi/>
        <w:adjustRightInd w:val="0"/>
        <w:spacing w:after="0" w:line="360" w:lineRule="auto"/>
        <w:jc w:val="both"/>
        <w:rPr>
          <w:rFonts w:ascii="Times New Roman" w:hAnsi="Times New Roman" w:cs="B Lotus"/>
          <w:b/>
          <w:bCs/>
          <w:sz w:val="28"/>
          <w:rtl/>
          <w:lang w:bidi="fa-IR"/>
        </w:rPr>
      </w:pPr>
      <w:r w:rsidRPr="00782340">
        <w:rPr>
          <w:rFonts w:ascii="Times New Roman" w:hAnsi="Times New Roman" w:cs="B Lotus"/>
          <w:b/>
          <w:bCs/>
          <w:sz w:val="28"/>
          <w:rtl/>
          <w:lang w:bidi="fa-IR"/>
        </w:rPr>
        <w:t>منابع فارسی</w:t>
      </w:r>
    </w:p>
    <w:p w:rsidR="00970DCE" w:rsidRPr="00782340" w:rsidRDefault="00970DCE" w:rsidP="00782340">
      <w:pPr>
        <w:widowControl w:val="0"/>
        <w:autoSpaceDE w:val="0"/>
        <w:autoSpaceDN w:val="0"/>
        <w:bidi/>
        <w:adjustRightInd w:val="0"/>
        <w:spacing w:after="0" w:line="360" w:lineRule="auto"/>
        <w:jc w:val="both"/>
        <w:rPr>
          <w:rFonts w:ascii="Times New Roman" w:hAnsi="Times New Roman" w:cs="B Lotus"/>
          <w:sz w:val="28"/>
          <w:rtl/>
          <w:lang w:bidi="fa-IR"/>
        </w:rPr>
      </w:pPr>
    </w:p>
    <w:p w:rsidR="00970DCE" w:rsidRPr="00782340" w:rsidRDefault="00970DCE" w:rsidP="00782340">
      <w:pPr>
        <w:widowControl w:val="0"/>
        <w:bidi/>
        <w:spacing w:after="0" w:line="360" w:lineRule="auto"/>
        <w:ind w:left="567" w:hanging="567"/>
        <w:jc w:val="both"/>
        <w:rPr>
          <w:rFonts w:ascii="Times New Roman" w:hAnsi="Times New Roman" w:cs="B Lotus"/>
          <w:sz w:val="28"/>
          <w:rtl/>
        </w:rPr>
      </w:pPr>
      <w:r w:rsidRPr="00782340">
        <w:rPr>
          <w:rFonts w:ascii="Times New Roman" w:eastAsia="Times New Roman" w:hAnsi="Times New Roman" w:cs="B Lotus"/>
          <w:sz w:val="28"/>
          <w:rtl/>
        </w:rPr>
        <w:t>اصغرنژاد، طاهره</w:t>
      </w:r>
      <w:r w:rsidRPr="00782340">
        <w:rPr>
          <w:rFonts w:ascii="Times New Roman" w:eastAsia="Times New Roman" w:hAnsi="Times New Roman" w:cs="B Lotus" w:hint="cs"/>
          <w:sz w:val="28"/>
          <w:rtl/>
        </w:rPr>
        <w:t>؛</w:t>
      </w:r>
      <w:r w:rsidRPr="00782340">
        <w:rPr>
          <w:rFonts w:ascii="Times New Roman" w:eastAsia="Times New Roman" w:hAnsi="Times New Roman" w:cs="B Lotus"/>
          <w:sz w:val="28"/>
          <w:rtl/>
        </w:rPr>
        <w:t xml:space="preserve"> خداپناهي، محمدکریم، و حيدري، محمود. (1383). بررسي رابطه باورهاي خودكارآمدي ، مسند مهارگذاري با موفقيت تحصيلي.</w:t>
      </w:r>
      <w:r w:rsidRPr="00782340">
        <w:rPr>
          <w:rStyle w:val="apple-converted-space"/>
          <w:rFonts w:ascii="Times New Roman" w:hAnsi="Times New Roman" w:cs="B Lotus"/>
          <w:sz w:val="28"/>
          <w:bdr w:val="none" w:sz="0" w:space="0" w:color="auto" w:frame="1"/>
          <w:shd w:val="clear" w:color="auto" w:fill="FCFAFA"/>
          <w:rtl/>
        </w:rPr>
        <w:t xml:space="preserve"> مجله روانشناسی، 8، 3، 227- 218.</w:t>
      </w:r>
    </w:p>
    <w:p w:rsidR="00970DCE" w:rsidRPr="00782340" w:rsidRDefault="00970DCE" w:rsidP="00782340">
      <w:pPr>
        <w:widowControl w:val="0"/>
        <w:autoSpaceDE w:val="0"/>
        <w:autoSpaceDN w:val="0"/>
        <w:bidi/>
        <w:adjustRightInd w:val="0"/>
        <w:spacing w:after="0" w:line="360" w:lineRule="auto"/>
        <w:ind w:left="567" w:hanging="567"/>
        <w:jc w:val="both"/>
        <w:rPr>
          <w:rFonts w:ascii="Times New Roman" w:hAnsi="Times New Roman" w:cs="B Lotus"/>
          <w:sz w:val="28"/>
          <w:lang w:bidi="fa-IR"/>
        </w:rPr>
      </w:pPr>
      <w:r w:rsidRPr="00782340">
        <w:rPr>
          <w:rFonts w:ascii="Times New Roman" w:hAnsi="Times New Roman" w:cs="B Lotus"/>
          <w:sz w:val="28"/>
          <w:rtl/>
          <w:lang w:bidi="fa-IR"/>
        </w:rPr>
        <w:t xml:space="preserve">بشارت، محمدعلی. (1388). سبک‌های دلبستگی و نارسایی هیجانی. پژوهشهای روانشناختی، دوره </w:t>
      </w:r>
      <w:r w:rsidRPr="00782340">
        <w:rPr>
          <w:rFonts w:ascii="Times New Roman" w:hAnsi="Times New Roman" w:cs="B Lotus"/>
          <w:sz w:val="28"/>
          <w:rtl/>
          <w:lang w:bidi="fa-IR"/>
        </w:rPr>
        <w:lastRenderedPageBreak/>
        <w:t>12، شماره 3 و 4، صص 80-63.</w:t>
      </w:r>
    </w:p>
    <w:p w:rsidR="00970DCE" w:rsidRPr="00782340" w:rsidRDefault="00970DCE" w:rsidP="00782340">
      <w:pPr>
        <w:widowControl w:val="0"/>
        <w:bidi/>
        <w:spacing w:after="0" w:line="360" w:lineRule="auto"/>
        <w:ind w:left="567" w:hanging="567"/>
        <w:jc w:val="both"/>
        <w:rPr>
          <w:rStyle w:val="apple-converted-space"/>
          <w:rFonts w:ascii="Times New Roman" w:hAnsi="Times New Roman" w:cs="B Lotus"/>
          <w:sz w:val="28"/>
          <w:bdr w:val="none" w:sz="0" w:space="0" w:color="auto" w:frame="1"/>
          <w:shd w:val="clear" w:color="auto" w:fill="FCFAFA"/>
          <w:rtl/>
        </w:rPr>
      </w:pPr>
      <w:r w:rsidRPr="00782340">
        <w:rPr>
          <w:rFonts w:ascii="Times New Roman" w:hAnsi="Times New Roman" w:cs="B Lotus"/>
          <w:sz w:val="28"/>
          <w:shd w:val="clear" w:color="auto" w:fill="FCFAFA"/>
          <w:rtl/>
        </w:rPr>
        <w:t>حجازي الهه</w:t>
      </w:r>
      <w:r w:rsidRPr="00782340">
        <w:rPr>
          <w:rFonts w:ascii="Times New Roman" w:hAnsi="Times New Roman" w:cs="B Lotus" w:hint="cs"/>
          <w:sz w:val="28"/>
          <w:shd w:val="clear" w:color="auto" w:fill="FCFAFA"/>
          <w:rtl/>
        </w:rPr>
        <w:t xml:space="preserve">؛ </w:t>
      </w:r>
      <w:r w:rsidRPr="00782340">
        <w:rPr>
          <w:rFonts w:ascii="Times New Roman" w:hAnsi="Times New Roman" w:cs="B Lotus"/>
          <w:sz w:val="28"/>
          <w:shd w:val="clear" w:color="auto" w:fill="FCFAFA"/>
          <w:rtl/>
        </w:rPr>
        <w:t>فارسي نژاد</w:t>
      </w:r>
      <w:r w:rsidRPr="00782340">
        <w:rPr>
          <w:rFonts w:ascii="Times New Roman" w:hAnsi="Times New Roman" w:cs="B Lotus" w:hint="cs"/>
          <w:sz w:val="28"/>
          <w:shd w:val="clear" w:color="auto" w:fill="FCFAFA"/>
          <w:rtl/>
        </w:rPr>
        <w:t xml:space="preserve">، </w:t>
      </w:r>
      <w:r w:rsidRPr="00782340">
        <w:rPr>
          <w:rFonts w:ascii="Times New Roman" w:hAnsi="Times New Roman" w:cs="B Lotus"/>
          <w:sz w:val="28"/>
          <w:shd w:val="clear" w:color="auto" w:fill="FCFAFA"/>
          <w:rtl/>
        </w:rPr>
        <w:t>معصومه</w:t>
      </w:r>
      <w:r w:rsidRPr="00782340">
        <w:rPr>
          <w:rFonts w:ascii="Times New Roman" w:hAnsi="Times New Roman" w:cs="B Lotus" w:hint="cs"/>
          <w:sz w:val="28"/>
          <w:shd w:val="clear" w:color="auto" w:fill="FCFAFA"/>
          <w:rtl/>
        </w:rPr>
        <w:t xml:space="preserve"> و </w:t>
      </w:r>
      <w:r w:rsidRPr="00782340">
        <w:rPr>
          <w:rFonts w:ascii="Times New Roman" w:hAnsi="Times New Roman" w:cs="B Lotus"/>
          <w:sz w:val="28"/>
          <w:shd w:val="clear" w:color="auto" w:fill="FCFAFA"/>
          <w:rtl/>
        </w:rPr>
        <w:t>عسگري</w:t>
      </w:r>
      <w:r w:rsidRPr="00782340">
        <w:rPr>
          <w:rStyle w:val="apple-converted-space"/>
          <w:rFonts w:ascii="Times New Roman" w:hAnsi="Times New Roman" w:cs="B Lotus"/>
          <w:sz w:val="28"/>
          <w:shd w:val="clear" w:color="auto" w:fill="FCFAFA"/>
          <w:rtl/>
        </w:rPr>
        <w:t xml:space="preserve">، علی. (1386). </w:t>
      </w:r>
      <w:r w:rsidRPr="00782340">
        <w:rPr>
          <w:rFonts w:ascii="Times New Roman" w:hAnsi="Times New Roman" w:cs="B Lotus"/>
          <w:sz w:val="28"/>
          <w:bdr w:val="none" w:sz="0" w:space="0" w:color="auto" w:frame="1"/>
          <w:shd w:val="clear" w:color="auto" w:fill="FCFAFA"/>
          <w:rtl/>
        </w:rPr>
        <w:t>سبكهاي هويت و پيشرفت تحصيلي: نقش خودكارآمدي</w:t>
      </w:r>
      <w:r w:rsidRPr="00782340">
        <w:rPr>
          <w:rStyle w:val="apple-converted-space"/>
          <w:rFonts w:ascii="Times New Roman" w:hAnsi="Times New Roman" w:cs="B Lotus"/>
          <w:sz w:val="28"/>
          <w:bdr w:val="none" w:sz="0" w:space="0" w:color="auto" w:frame="1"/>
          <w:shd w:val="clear" w:color="auto" w:fill="FCFAFA"/>
        </w:rPr>
        <w:t> </w:t>
      </w:r>
      <w:r w:rsidRPr="00782340">
        <w:rPr>
          <w:rStyle w:val="apple-converted-space"/>
          <w:rFonts w:ascii="Times New Roman" w:hAnsi="Times New Roman" w:cs="B Lotus"/>
          <w:sz w:val="28"/>
          <w:bdr w:val="none" w:sz="0" w:space="0" w:color="auto" w:frame="1"/>
          <w:shd w:val="clear" w:color="auto" w:fill="FCFAFA"/>
          <w:rtl/>
        </w:rPr>
        <w:t xml:space="preserve"> تحصیلی. مجله روانشناسی، 11، 4، 413-394. </w:t>
      </w:r>
    </w:p>
    <w:p w:rsidR="00970DCE" w:rsidRPr="00782340" w:rsidRDefault="00970DCE" w:rsidP="00782340">
      <w:pPr>
        <w:widowControl w:val="0"/>
        <w:bidi/>
        <w:spacing w:after="0" w:line="360" w:lineRule="auto"/>
        <w:ind w:left="567" w:hanging="567"/>
        <w:jc w:val="both"/>
        <w:rPr>
          <w:rFonts w:ascii="Times New Roman" w:hAnsi="Times New Roman" w:cs="B Lotus"/>
          <w:sz w:val="28"/>
        </w:rPr>
      </w:pPr>
      <w:r w:rsidRPr="00782340">
        <w:rPr>
          <w:rFonts w:ascii="Times New Roman" w:hAnsi="Times New Roman" w:cs="B Lotus"/>
          <w:sz w:val="28"/>
          <w:rtl/>
        </w:rPr>
        <w:t>حكمتي‌نژاد، اقبال</w:t>
      </w:r>
      <w:r w:rsidRPr="00782340">
        <w:rPr>
          <w:rFonts w:ascii="Times New Roman" w:hAnsi="Times New Roman" w:cs="B Lotus"/>
          <w:sz w:val="28"/>
        </w:rPr>
        <w:t>.</w:t>
      </w:r>
      <w:r w:rsidRPr="00782340">
        <w:rPr>
          <w:rFonts w:ascii="Times New Roman" w:hAnsi="Times New Roman" w:cs="B Lotus"/>
          <w:sz w:val="28"/>
          <w:rtl/>
        </w:rPr>
        <w:t xml:space="preserve"> (1380). </w:t>
      </w:r>
      <w:r w:rsidRPr="00782340">
        <w:rPr>
          <w:rFonts w:ascii="Times New Roman" w:hAnsi="Times New Roman" w:cs="B Lotus"/>
          <w:i/>
          <w:iCs/>
          <w:sz w:val="28"/>
          <w:rtl/>
        </w:rPr>
        <w:t>بررسي تعامل جنسيت و خودكارآمدي بر پيشرفت تحصيلي دانش آموزان سال سوم راهنمايي</w:t>
      </w:r>
      <w:r w:rsidRPr="00782340">
        <w:rPr>
          <w:rFonts w:ascii="Times New Roman" w:hAnsi="Times New Roman" w:cs="B Lotus"/>
          <w:sz w:val="28"/>
          <w:rtl/>
        </w:rPr>
        <w:t>. دانشگاه شيراز، پايان نامه كارشناسي ارشد.</w:t>
      </w:r>
    </w:p>
    <w:p w:rsidR="00970DCE" w:rsidRPr="00782340" w:rsidRDefault="00970DCE" w:rsidP="00782340">
      <w:pPr>
        <w:widowControl w:val="0"/>
        <w:bidi/>
        <w:spacing w:after="0" w:line="360" w:lineRule="auto"/>
        <w:ind w:left="567" w:hanging="567"/>
        <w:jc w:val="both"/>
        <w:rPr>
          <w:rFonts w:ascii="Times New Roman" w:hAnsi="Times New Roman" w:cs="B Lotus"/>
          <w:sz w:val="28"/>
        </w:rPr>
      </w:pPr>
      <w:r w:rsidRPr="00782340">
        <w:rPr>
          <w:rFonts w:ascii="Times New Roman" w:hAnsi="Times New Roman" w:cs="B Lotus"/>
          <w:sz w:val="28"/>
          <w:rtl/>
        </w:rPr>
        <w:t>رحیمی، مهدی. (1391). پیش بینی فرایند تصمیم گیری توسط انگیزش، هیجانات و ارزیابی های شناختی هیجانات با واسطه گری تمایلات فراشناختی: رویکردی یکپارچه در تصمیم گیری. دانشگاه شیراز، پایان نامه منتشر نشده دکتری</w:t>
      </w:r>
      <w:r w:rsidRPr="00782340">
        <w:rPr>
          <w:rFonts w:ascii="Times New Roman" w:hAnsi="Times New Roman" w:cs="B Lotus"/>
          <w:sz w:val="28"/>
        </w:rPr>
        <w:t>.</w:t>
      </w:r>
    </w:p>
    <w:p w:rsidR="00970DCE" w:rsidRPr="00782340" w:rsidRDefault="00970DCE" w:rsidP="00782340">
      <w:pPr>
        <w:widowControl w:val="0"/>
        <w:bidi/>
        <w:spacing w:after="0" w:line="360" w:lineRule="auto"/>
        <w:ind w:left="567" w:hanging="567"/>
        <w:jc w:val="both"/>
        <w:rPr>
          <w:rFonts w:ascii="Times New Roman" w:hAnsi="Times New Roman" w:cs="B Lotus"/>
          <w:sz w:val="28"/>
          <w:rtl/>
          <w:lang w:bidi="fa-IR"/>
        </w:rPr>
      </w:pPr>
      <w:r w:rsidRPr="00782340">
        <w:rPr>
          <w:rFonts w:ascii="Times New Roman" w:hAnsi="Times New Roman" w:cs="B Lotus"/>
          <w:sz w:val="28"/>
          <w:rtl/>
          <w:lang w:bidi="fa-IR"/>
        </w:rPr>
        <w:t>عبدی، سلمان</w:t>
      </w:r>
      <w:r w:rsidRPr="00782340">
        <w:rPr>
          <w:rFonts w:ascii="Times New Roman" w:hAnsi="Times New Roman" w:cs="B Lotus" w:hint="cs"/>
          <w:sz w:val="28"/>
          <w:rtl/>
          <w:lang w:bidi="fa-IR"/>
        </w:rPr>
        <w:t>؛</w:t>
      </w:r>
      <w:r w:rsidRPr="00782340">
        <w:rPr>
          <w:rFonts w:ascii="Times New Roman" w:hAnsi="Times New Roman" w:cs="B Lotus"/>
          <w:sz w:val="28"/>
          <w:rtl/>
          <w:lang w:bidi="fa-IR"/>
        </w:rPr>
        <w:t xml:space="preserve"> باباپور خیرالدین، جلیل، و فتحی، حیدر. (1389). رابطه سبک‌های تنظیم هیجان شناختی و سلامت عمومی </w:t>
      </w:r>
      <w:r w:rsidRPr="00782340">
        <w:rPr>
          <w:rFonts w:ascii="Times New Roman" w:hAnsi="Times New Roman" w:cs="B Lotus" w:hint="cs"/>
          <w:sz w:val="28"/>
          <w:rtl/>
          <w:lang w:bidi="fa-IR"/>
        </w:rPr>
        <w:t xml:space="preserve">  </w:t>
      </w:r>
      <w:r w:rsidRPr="00782340">
        <w:rPr>
          <w:rFonts w:ascii="Times New Roman" w:hAnsi="Times New Roman" w:cs="B Lotus"/>
          <w:sz w:val="28"/>
          <w:rtl/>
          <w:lang w:bidi="fa-IR"/>
        </w:rPr>
        <w:t>دانشجویان</w:t>
      </w:r>
      <w:r w:rsidRPr="00782340">
        <w:rPr>
          <w:rFonts w:ascii="Times New Roman" w:hAnsi="Times New Roman" w:cs="B Lotus"/>
          <w:sz w:val="28"/>
          <w:lang w:bidi="fa-IR"/>
        </w:rPr>
        <w:t xml:space="preserve"> .</w:t>
      </w:r>
      <w:r w:rsidRPr="00782340">
        <w:rPr>
          <w:rFonts w:ascii="Times New Roman" w:hAnsi="Times New Roman" w:cs="B Lotus"/>
          <w:sz w:val="28"/>
          <w:rtl/>
          <w:lang w:bidi="fa-IR"/>
        </w:rPr>
        <w:t xml:space="preserve">مجله دانشگاه علوم پزشکی ارتش جمهوری اسلامی ایران، 8، 4، 264-258. </w:t>
      </w:r>
    </w:p>
    <w:p w:rsidR="00970DCE" w:rsidRPr="00782340" w:rsidRDefault="00970DCE" w:rsidP="00782340">
      <w:pPr>
        <w:widowControl w:val="0"/>
        <w:bidi/>
        <w:spacing w:after="0" w:line="360" w:lineRule="auto"/>
        <w:ind w:left="567" w:hanging="567"/>
        <w:jc w:val="both"/>
        <w:rPr>
          <w:rFonts w:ascii="Times New Roman" w:eastAsia="Times New Roman" w:hAnsi="Times New Roman" w:cs="B Lotus"/>
          <w:sz w:val="28"/>
          <w:lang w:bidi="fa-IR"/>
        </w:rPr>
      </w:pPr>
      <w:r w:rsidRPr="00782340">
        <w:rPr>
          <w:rFonts w:ascii="Times New Roman" w:hAnsi="Times New Roman" w:cs="B Lotus"/>
          <w:sz w:val="28"/>
          <w:rtl/>
          <w:lang w:bidi="fa-IR"/>
        </w:rPr>
        <w:t>فولاد‌چنگ، محبوبه</w:t>
      </w:r>
      <w:r w:rsidRPr="00782340">
        <w:rPr>
          <w:rFonts w:ascii="Times New Roman" w:hAnsi="Times New Roman" w:cs="B Lotus"/>
          <w:sz w:val="28"/>
          <w:lang w:bidi="fa-IR"/>
        </w:rPr>
        <w:t>.</w:t>
      </w:r>
      <w:r w:rsidRPr="00782340">
        <w:rPr>
          <w:rFonts w:ascii="Times New Roman" w:hAnsi="Times New Roman" w:cs="B Lotus"/>
          <w:sz w:val="28"/>
          <w:rtl/>
          <w:lang w:bidi="fa-IR"/>
        </w:rPr>
        <w:t xml:space="preserve"> (1383). </w:t>
      </w:r>
      <w:r w:rsidRPr="00782340">
        <w:rPr>
          <w:rFonts w:ascii="Times New Roman" w:hAnsi="Times New Roman" w:cs="B Lotus"/>
          <w:i/>
          <w:iCs/>
          <w:sz w:val="28"/>
          <w:rtl/>
          <w:lang w:bidi="fa-IR"/>
        </w:rPr>
        <w:t xml:space="preserve">بررسي تأثير آموزش مهارت‌هاي خودگرداني و افزايش باورهاي خود بسندگي بر عملكرد تحصيلي دانش‌آموزان دبيرستاني. </w:t>
      </w:r>
      <w:r w:rsidRPr="00782340">
        <w:rPr>
          <w:rFonts w:ascii="Times New Roman" w:hAnsi="Times New Roman" w:cs="B Lotus"/>
          <w:sz w:val="28"/>
          <w:rtl/>
          <w:lang w:bidi="fa-IR"/>
        </w:rPr>
        <w:t>دانشگاه شيراز، پايان نامه منتشر نشده دكتري.</w:t>
      </w:r>
    </w:p>
    <w:p w:rsidR="00970DCE" w:rsidRPr="00782340" w:rsidRDefault="00970DCE" w:rsidP="00782340">
      <w:pPr>
        <w:widowControl w:val="0"/>
        <w:autoSpaceDE w:val="0"/>
        <w:autoSpaceDN w:val="0"/>
        <w:bidi/>
        <w:adjustRightInd w:val="0"/>
        <w:spacing w:after="0" w:line="360" w:lineRule="auto"/>
        <w:ind w:left="567" w:hanging="567"/>
        <w:jc w:val="both"/>
        <w:rPr>
          <w:rFonts w:ascii="Times New Roman" w:hAnsi="Times New Roman" w:cs="B Lotus"/>
          <w:sz w:val="28"/>
        </w:rPr>
      </w:pPr>
      <w:r w:rsidRPr="00782340">
        <w:rPr>
          <w:rStyle w:val="writersstring"/>
          <w:rFonts w:ascii="Times New Roman" w:hAnsi="Times New Roman" w:cs="B Lotus"/>
          <w:sz w:val="28"/>
          <w:rtl/>
        </w:rPr>
        <w:t>هومن</w:t>
      </w:r>
      <w:r w:rsidRPr="00782340">
        <w:rPr>
          <w:rFonts w:ascii="Times New Roman" w:hAnsi="Times New Roman" w:cs="B Lotus" w:hint="cs"/>
          <w:sz w:val="28"/>
          <w:rtl/>
        </w:rPr>
        <w:t xml:space="preserve">، </w:t>
      </w:r>
      <w:r w:rsidRPr="00782340">
        <w:rPr>
          <w:rStyle w:val="writersstring"/>
          <w:rFonts w:ascii="Times New Roman" w:hAnsi="Times New Roman" w:cs="B Lotus"/>
          <w:sz w:val="28"/>
          <w:rtl/>
        </w:rPr>
        <w:t>حیدرعلی</w:t>
      </w:r>
      <w:r w:rsidRPr="00782340">
        <w:rPr>
          <w:rStyle w:val="writersstring"/>
          <w:rFonts w:ascii="Times New Roman" w:hAnsi="Times New Roman" w:cs="B Lotus" w:hint="cs"/>
          <w:sz w:val="28"/>
          <w:rtl/>
        </w:rPr>
        <w:t xml:space="preserve">. (1391). </w:t>
      </w:r>
      <w:r w:rsidRPr="00782340">
        <w:rPr>
          <w:rFonts w:ascii="Times New Roman" w:hAnsi="Times New Roman" w:cs="B Lotus"/>
          <w:sz w:val="28"/>
          <w:rtl/>
        </w:rPr>
        <w:t>مدل یابی معادلات ساختاری با کاربرد نرم افزار لیزرل (با اصلاحات)</w:t>
      </w:r>
      <w:r w:rsidRPr="00782340">
        <w:rPr>
          <w:rFonts w:ascii="Times New Roman" w:hAnsi="Times New Roman" w:cs="B Lotus" w:hint="cs"/>
          <w:sz w:val="28"/>
          <w:rtl/>
        </w:rPr>
        <w:t xml:space="preserve">. تهران </w:t>
      </w:r>
      <w:r w:rsidRPr="00782340">
        <w:rPr>
          <w:rStyle w:val="publisherandreleaseblock"/>
          <w:rFonts w:ascii="Times New Roman" w:hAnsi="Times New Roman" w:cs="B Lotus"/>
          <w:sz w:val="28"/>
          <w:rtl/>
        </w:rPr>
        <w:t>نشر</w:t>
      </w:r>
      <w:r w:rsidRPr="00782340">
        <w:rPr>
          <w:rStyle w:val="publisherandreleaseblock"/>
          <w:rFonts w:ascii="Times New Roman" w:hAnsi="Times New Roman" w:cs="B Lotus"/>
          <w:sz w:val="28"/>
        </w:rPr>
        <w:t>:</w:t>
      </w:r>
      <w:r w:rsidRPr="00782340">
        <w:rPr>
          <w:rStyle w:val="publisherandreleaseblock"/>
          <w:rFonts w:ascii="Times New Roman" w:hAnsi="Times New Roman" w:cs="B Lotus" w:hint="cs"/>
          <w:sz w:val="28"/>
          <w:rtl/>
        </w:rPr>
        <w:t xml:space="preserve"> سا</w:t>
      </w:r>
      <w:r w:rsidRPr="00782340">
        <w:rPr>
          <w:rStyle w:val="publisherandreleaseblock"/>
          <w:rFonts w:ascii="Times New Roman" w:hAnsi="Times New Roman" w:cs="B Lotus"/>
          <w:sz w:val="28"/>
          <w:rtl/>
        </w:rPr>
        <w:t>زمان مطالعه و تدوین کتب علوم انسانی دانشگاهها (سمت)، مرکز تحقیق و توسعه علوم انسانی</w:t>
      </w:r>
      <w:r w:rsidRPr="00782340">
        <w:rPr>
          <w:rStyle w:val="publisherandreleaseblock"/>
          <w:rFonts w:ascii="Times New Roman" w:hAnsi="Times New Roman" w:cs="B Lotus"/>
          <w:sz w:val="28"/>
        </w:rPr>
        <w:t xml:space="preserve"> </w:t>
      </w:r>
      <w:r w:rsidRPr="00782340">
        <w:rPr>
          <w:rStyle w:val="publisherandreleaseblock"/>
          <w:rFonts w:ascii="Times New Roman" w:hAnsi="Times New Roman" w:cs="B Lotus" w:hint="cs"/>
          <w:sz w:val="28"/>
          <w:rtl/>
        </w:rPr>
        <w:t>.</w:t>
      </w:r>
    </w:p>
    <w:p w:rsidR="00970DCE" w:rsidRPr="00782340" w:rsidRDefault="00970DCE" w:rsidP="00782340">
      <w:pPr>
        <w:widowControl w:val="0"/>
        <w:autoSpaceDE w:val="0"/>
        <w:autoSpaceDN w:val="0"/>
        <w:bidi/>
        <w:adjustRightInd w:val="0"/>
        <w:spacing w:after="0" w:line="360" w:lineRule="auto"/>
        <w:ind w:left="567" w:hanging="567"/>
        <w:jc w:val="both"/>
        <w:rPr>
          <w:rFonts w:ascii="Times New Roman" w:hAnsi="Times New Roman" w:cs="B Lotus"/>
          <w:sz w:val="28"/>
          <w:rtl/>
          <w:lang w:bidi="fa-IR"/>
        </w:rPr>
      </w:pPr>
      <w:r w:rsidRPr="00782340">
        <w:rPr>
          <w:rFonts w:ascii="Times New Roman" w:hAnsi="Times New Roman" w:cs="B Lotus"/>
          <w:sz w:val="28"/>
          <w:rtl/>
          <w:lang w:bidi="fa-IR"/>
        </w:rPr>
        <w:t xml:space="preserve">یوسفی، فریده. (1385). </w:t>
      </w:r>
      <w:r w:rsidRPr="00782340">
        <w:rPr>
          <w:rFonts w:ascii="Times New Roman" w:hAnsi="Times New Roman" w:cs="B Lotus"/>
          <w:sz w:val="28"/>
          <w:rtl/>
        </w:rPr>
        <w:t>بررسي رابطه راهبردهاي شناختي تنظيم هيجان با افسردگي و اضطراب در دانش آموزان مراکز راهنمايي استعدادهاي درخشان. پژوهش در حيطه كودكان استثنايي، 6، 4، 871-892</w:t>
      </w:r>
      <w:r w:rsidRPr="00782340">
        <w:rPr>
          <w:rFonts w:ascii="Times New Roman" w:hAnsi="Times New Roman" w:cs="B Lotus"/>
          <w:sz w:val="28"/>
        </w:rPr>
        <w:t>.</w:t>
      </w:r>
    </w:p>
    <w:p w:rsidR="00970DCE" w:rsidRPr="00782340" w:rsidRDefault="00970DCE" w:rsidP="00782340">
      <w:pPr>
        <w:widowControl w:val="0"/>
        <w:autoSpaceDE w:val="0"/>
        <w:autoSpaceDN w:val="0"/>
        <w:bidi/>
        <w:adjustRightInd w:val="0"/>
        <w:spacing w:after="0" w:line="360" w:lineRule="auto"/>
        <w:ind w:left="567" w:hanging="567"/>
        <w:jc w:val="both"/>
        <w:rPr>
          <w:rFonts w:ascii="Times New Roman" w:hAnsi="Times New Roman" w:cs="B Lotus"/>
          <w:sz w:val="28"/>
        </w:rPr>
      </w:pPr>
    </w:p>
    <w:p w:rsidR="00970DCE" w:rsidRPr="00782340" w:rsidRDefault="00970DCE" w:rsidP="00782340">
      <w:pPr>
        <w:widowControl w:val="0"/>
        <w:autoSpaceDE w:val="0"/>
        <w:autoSpaceDN w:val="0"/>
        <w:bidi/>
        <w:adjustRightInd w:val="0"/>
        <w:spacing w:after="0" w:line="360" w:lineRule="auto"/>
        <w:jc w:val="both"/>
        <w:rPr>
          <w:rFonts w:ascii="Times New Roman" w:hAnsi="Times New Roman" w:cs="B Lotus"/>
          <w:b/>
          <w:bCs/>
          <w:sz w:val="28"/>
          <w:rtl/>
        </w:rPr>
      </w:pPr>
      <w:r w:rsidRPr="00782340">
        <w:rPr>
          <w:rFonts w:ascii="Times New Roman" w:hAnsi="Times New Roman" w:cs="B Lotus"/>
          <w:b/>
          <w:bCs/>
          <w:sz w:val="28"/>
          <w:rtl/>
        </w:rPr>
        <w:t xml:space="preserve">منابع </w:t>
      </w:r>
      <w:r w:rsidRPr="00782340">
        <w:rPr>
          <w:rFonts w:ascii="Times New Roman" w:hAnsi="Times New Roman" w:cs="B Lotus" w:hint="cs"/>
          <w:b/>
          <w:bCs/>
          <w:sz w:val="28"/>
          <w:rtl/>
        </w:rPr>
        <w:t>انگلیسی</w:t>
      </w:r>
    </w:p>
    <w:p w:rsidR="00970DCE" w:rsidRPr="00782340" w:rsidRDefault="00970DCE" w:rsidP="00782340">
      <w:pPr>
        <w:widowControl w:val="0"/>
        <w:autoSpaceDE w:val="0"/>
        <w:autoSpaceDN w:val="0"/>
        <w:bidi/>
        <w:adjustRightInd w:val="0"/>
        <w:spacing w:after="0" w:line="360" w:lineRule="auto"/>
        <w:jc w:val="both"/>
        <w:rPr>
          <w:rFonts w:ascii="Times New Roman" w:hAnsi="Times New Roman" w:cs="B Lotus"/>
          <w:sz w:val="28"/>
          <w:rtl/>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Adler, A. (1937). Position in family constellation influences life style. </w:t>
      </w:r>
      <w:r w:rsidRPr="00782340">
        <w:rPr>
          <w:rFonts w:ascii="Times New Roman" w:hAnsi="Times New Roman" w:cs="B Lotus"/>
          <w:i/>
          <w:iCs/>
          <w:sz w:val="28"/>
        </w:rPr>
        <w:t xml:space="preserve">Journal of individual </w:t>
      </w:r>
      <w:r w:rsidRPr="00782340">
        <w:rPr>
          <w:rFonts w:ascii="Times New Roman" w:hAnsi="Times New Roman" w:cs="B Lotus"/>
          <w:sz w:val="28"/>
        </w:rPr>
        <w:t>psychology</w:t>
      </w:r>
      <w:r w:rsidRPr="00782340">
        <w:rPr>
          <w:rFonts w:ascii="Times New Roman" w:hAnsi="Times New Roman" w:cs="B Lotus"/>
          <w:i/>
          <w:iCs/>
          <w:sz w:val="28"/>
        </w:rPr>
        <w:t>, 3</w:t>
      </w:r>
      <w:r w:rsidRPr="00782340">
        <w:rPr>
          <w:rFonts w:ascii="Times New Roman" w:hAnsi="Times New Roman" w:cs="B Lotus"/>
          <w:sz w:val="28"/>
        </w:rPr>
        <w:t>, 211-227.</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Ainsworth, M. D. S. (1967). </w:t>
      </w:r>
      <w:r w:rsidRPr="00782340">
        <w:rPr>
          <w:rFonts w:ascii="Times New Roman" w:hAnsi="Times New Roman" w:cs="B Lotus"/>
          <w:i/>
          <w:iCs/>
          <w:sz w:val="28"/>
        </w:rPr>
        <w:t>Infancy in Uganda: Infant care and the growth of love</w:t>
      </w:r>
      <w:r w:rsidRPr="00782340">
        <w:rPr>
          <w:rFonts w:ascii="Times New Roman" w:hAnsi="Times New Roman" w:cs="B Lotus"/>
          <w:sz w:val="28"/>
        </w:rPr>
        <w:t>. Baltimore: Johns Hopkins University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Ainsworth, M. D. S. (1991). Attachment and other affectional bonds across the life cycle. In C. M. Parkes, J. Stevenson-Hinde, &amp; P.Marris (Eds.), </w:t>
      </w:r>
      <w:r w:rsidRPr="00782340">
        <w:rPr>
          <w:rFonts w:ascii="Times New Roman" w:hAnsi="Times New Roman" w:cs="B Lotus"/>
          <w:i/>
          <w:iCs/>
          <w:sz w:val="28"/>
        </w:rPr>
        <w:t xml:space="preserve">Attachment across the life cycle </w:t>
      </w:r>
      <w:r w:rsidRPr="00782340">
        <w:rPr>
          <w:rFonts w:ascii="Times New Roman" w:hAnsi="Times New Roman" w:cs="B Lotus"/>
          <w:sz w:val="28"/>
        </w:rPr>
        <w:t>(pp. 33–51). New York: Routledge.</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lastRenderedPageBreak/>
        <w:t xml:space="preserve">Ainsworth, M. D. S., Blehar, M. C., Waters, E., &amp; Wall, S. (1978). </w:t>
      </w:r>
      <w:r w:rsidRPr="00782340">
        <w:rPr>
          <w:rFonts w:ascii="Times New Roman" w:hAnsi="Times New Roman" w:cs="B Lotus"/>
          <w:i/>
          <w:iCs/>
          <w:sz w:val="28"/>
        </w:rPr>
        <w:t xml:space="preserve">Patterns of attachment:  Assessed in the Strange Situation and at home. </w:t>
      </w:r>
      <w:r w:rsidRPr="00782340">
        <w:rPr>
          <w:rFonts w:ascii="Times New Roman" w:hAnsi="Times New Roman" w:cs="B Lotus"/>
          <w:sz w:val="28"/>
        </w:rPr>
        <w:t>Hillsdale, NJ: Erlbaum.</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Aldwin, C., Revenson, T. A. (1987). Does coping help? A reexamination of the relationship between coping and </w:t>
      </w:r>
      <w:r w:rsidRPr="00782340">
        <w:rPr>
          <w:rStyle w:val="hcats33d"/>
          <w:rFonts w:ascii="Times New Roman" w:hAnsi="Times New Roman" w:cs="B Lotus"/>
          <w:sz w:val="28"/>
        </w:rPr>
        <w:t>mental health</w:t>
      </w:r>
      <w:r w:rsidRPr="00782340">
        <w:rPr>
          <w:rFonts w:ascii="Times New Roman" w:hAnsi="Times New Roman" w:cs="B Lotus"/>
          <w:sz w:val="28"/>
        </w:rPr>
        <w:t xml:space="preserve">. </w:t>
      </w:r>
      <w:r w:rsidRPr="00782340">
        <w:rPr>
          <w:rFonts w:ascii="Times New Roman" w:hAnsi="Times New Roman" w:cs="B Lotus"/>
          <w:i/>
          <w:iCs/>
          <w:sz w:val="28"/>
        </w:rPr>
        <w:t>Journal of Personality and Social Psychology, 53</w:t>
      </w:r>
      <w:r w:rsidRPr="00782340">
        <w:rPr>
          <w:rFonts w:ascii="Times New Roman" w:hAnsi="Times New Roman" w:cs="B Lotus"/>
          <w:sz w:val="28"/>
        </w:rPr>
        <w:t>, 337-348.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Aldao, A., &amp; Nolen-Hoeksema, S. (2012). When are adaptive strategies most predictive of psychopathology? </w:t>
      </w:r>
      <w:r w:rsidRPr="00782340">
        <w:rPr>
          <w:rStyle w:val="Emphasis"/>
          <w:rFonts w:ascii="Times New Roman" w:hAnsi="Times New Roman" w:cs="B Lotus"/>
          <w:sz w:val="28"/>
        </w:rPr>
        <w:t>Journal of Abnormal Psychology, 121</w:t>
      </w:r>
      <w:r w:rsidRPr="00782340">
        <w:rPr>
          <w:rFonts w:ascii="Times New Roman" w:hAnsi="Times New Roman" w:cs="B Lotus"/>
          <w:sz w:val="28"/>
        </w:rPr>
        <w:t>, 276-281.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Altman, I., &amp; Taylor, D. A. (1973). </w:t>
      </w:r>
      <w:r w:rsidRPr="00782340">
        <w:rPr>
          <w:rFonts w:ascii="Times New Roman" w:hAnsi="Times New Roman" w:cs="B Lotus"/>
          <w:i/>
          <w:iCs/>
          <w:sz w:val="28"/>
        </w:rPr>
        <w:t xml:space="preserve">Social penetration: The development of interpersonal relationships. </w:t>
      </w:r>
      <w:r w:rsidRPr="00782340">
        <w:rPr>
          <w:rFonts w:ascii="Times New Roman" w:hAnsi="Times New Roman" w:cs="B Lotus"/>
          <w:sz w:val="28"/>
        </w:rPr>
        <w:t>New York: Holt, Rinehart &amp; Winston.</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shd w:val="clear" w:color="auto" w:fill="FFFFFF"/>
        </w:rPr>
      </w:pPr>
      <w:r w:rsidRPr="00782340">
        <w:rPr>
          <w:rStyle w:val="Emphasis"/>
          <w:rFonts w:ascii="Times New Roman" w:hAnsi="Times New Roman" w:cs="B Lotus"/>
          <w:sz w:val="28"/>
          <w:shd w:val="clear" w:color="auto" w:fill="FFFFFF"/>
        </w:rPr>
        <w:t>Ang</w:t>
      </w:r>
      <w:r w:rsidRPr="00782340">
        <w:rPr>
          <w:rFonts w:ascii="Times New Roman" w:hAnsi="Times New Roman" w:cs="B Lotus"/>
          <w:sz w:val="28"/>
          <w:shd w:val="clear" w:color="auto" w:fill="FFFFFF"/>
        </w:rPr>
        <w:t>, R. P. (</w:t>
      </w:r>
      <w:r w:rsidRPr="00782340">
        <w:rPr>
          <w:rStyle w:val="Emphasis"/>
          <w:rFonts w:ascii="Times New Roman" w:hAnsi="Times New Roman" w:cs="B Lotus"/>
          <w:sz w:val="28"/>
          <w:shd w:val="clear" w:color="auto" w:fill="FFFFFF"/>
        </w:rPr>
        <w:t>2006</w:t>
      </w:r>
      <w:r w:rsidRPr="00782340">
        <w:rPr>
          <w:rFonts w:ascii="Times New Roman" w:hAnsi="Times New Roman" w:cs="B Lotus"/>
          <w:sz w:val="28"/>
          <w:shd w:val="clear" w:color="auto" w:fill="FFFFFF"/>
        </w:rPr>
        <w:t>). Effects of</w:t>
      </w:r>
      <w:r w:rsidRPr="00782340">
        <w:rPr>
          <w:rStyle w:val="apple-converted-space"/>
          <w:rFonts w:ascii="Times New Roman" w:hAnsi="Times New Roman" w:cs="B Lotus"/>
          <w:sz w:val="28"/>
          <w:shd w:val="clear" w:color="auto" w:fill="FFFFFF"/>
        </w:rPr>
        <w:t> </w:t>
      </w:r>
      <w:r w:rsidRPr="00782340">
        <w:rPr>
          <w:rStyle w:val="Emphasis"/>
          <w:rFonts w:ascii="Times New Roman" w:hAnsi="Times New Roman" w:cs="B Lotus"/>
          <w:sz w:val="28"/>
          <w:shd w:val="clear" w:color="auto" w:fill="FFFFFF"/>
        </w:rPr>
        <w:t>parenting</w:t>
      </w:r>
      <w:r w:rsidRPr="00782340">
        <w:rPr>
          <w:rStyle w:val="apple-converted-space"/>
          <w:rFonts w:ascii="Times New Roman" w:hAnsi="Times New Roman" w:cs="B Lotus"/>
          <w:sz w:val="28"/>
          <w:shd w:val="clear" w:color="auto" w:fill="FFFFFF"/>
        </w:rPr>
        <w:t> </w:t>
      </w:r>
      <w:r w:rsidRPr="00782340">
        <w:rPr>
          <w:rFonts w:ascii="Times New Roman" w:hAnsi="Times New Roman" w:cs="B Lotus"/>
          <w:sz w:val="28"/>
          <w:shd w:val="clear" w:color="auto" w:fill="FFFFFF"/>
        </w:rPr>
        <w:t>style on personal</w:t>
      </w:r>
      <w:r w:rsidRPr="00782340">
        <w:rPr>
          <w:rStyle w:val="apple-converted-space"/>
          <w:rFonts w:ascii="Times New Roman" w:hAnsi="Times New Roman" w:cs="B Lotus"/>
          <w:sz w:val="28"/>
          <w:shd w:val="clear" w:color="auto" w:fill="FFFFFF"/>
        </w:rPr>
        <w:t> </w:t>
      </w:r>
      <w:r w:rsidRPr="00782340">
        <w:rPr>
          <w:rStyle w:val="Emphasis"/>
          <w:rFonts w:ascii="Times New Roman" w:hAnsi="Times New Roman" w:cs="B Lotus"/>
          <w:sz w:val="28"/>
          <w:shd w:val="clear" w:color="auto" w:fill="FFFFFF"/>
        </w:rPr>
        <w:t>and</w:t>
      </w:r>
      <w:r w:rsidRPr="00782340">
        <w:rPr>
          <w:rStyle w:val="apple-converted-space"/>
          <w:rFonts w:ascii="Times New Roman" w:hAnsi="Times New Roman" w:cs="B Lotus"/>
          <w:sz w:val="28"/>
          <w:shd w:val="clear" w:color="auto" w:fill="FFFFFF"/>
        </w:rPr>
        <w:t> </w:t>
      </w:r>
      <w:r w:rsidRPr="00782340">
        <w:rPr>
          <w:rFonts w:ascii="Times New Roman" w:hAnsi="Times New Roman" w:cs="B Lotus"/>
          <w:sz w:val="28"/>
          <w:shd w:val="clear" w:color="auto" w:fill="FFFFFF"/>
        </w:rPr>
        <w:t>social variables for Asian Adolescents. American Journal of Orthopsychiatry,</w:t>
      </w:r>
      <w:r w:rsidRPr="00782340">
        <w:rPr>
          <w:rFonts w:ascii="Times New Roman" w:hAnsi="Times New Roman" w:cs="B Lotus"/>
          <w:i/>
          <w:iCs/>
          <w:sz w:val="28"/>
          <w:shd w:val="clear" w:color="auto" w:fill="FFFFFF"/>
        </w:rPr>
        <w:t xml:space="preserve"> 76</w:t>
      </w:r>
      <w:r w:rsidRPr="00782340">
        <w:rPr>
          <w:rFonts w:ascii="Times New Roman" w:hAnsi="Times New Roman" w:cs="B Lotus"/>
          <w:sz w:val="28"/>
          <w:shd w:val="clear" w:color="auto" w:fill="FFFFFF"/>
        </w:rPr>
        <w:t>(4), 503-511.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Appleton, A.A., Buka, S.L., Loucks, E.B., Gilman, S.E., Kubzansky, L.D. (2013). Divergent associations of adaptive and maladaptive emotion regulation strategies with inflammation. </w:t>
      </w:r>
      <w:r w:rsidRPr="00782340">
        <w:rPr>
          <w:rFonts w:ascii="Times New Roman" w:hAnsi="Times New Roman" w:cs="B Lotus"/>
          <w:i/>
          <w:iCs/>
          <w:sz w:val="28"/>
        </w:rPr>
        <w:t>Health Psycholo</w:t>
      </w:r>
      <w:r w:rsidRPr="00782340">
        <w:rPr>
          <w:rFonts w:ascii="Times New Roman" w:hAnsi="Times New Roman" w:cs="B Lotus"/>
          <w:sz w:val="28"/>
        </w:rPr>
        <w:t>gy,</w:t>
      </w:r>
      <w:r w:rsidRPr="00782340">
        <w:rPr>
          <w:rFonts w:ascii="Times New Roman" w:hAnsi="Times New Roman" w:cs="B Lotus"/>
          <w:i/>
          <w:iCs/>
          <w:sz w:val="28"/>
        </w:rPr>
        <w:t xml:space="preserve"> 32</w:t>
      </w:r>
      <w:r w:rsidRPr="00782340">
        <w:rPr>
          <w:rFonts w:ascii="Times New Roman" w:hAnsi="Times New Roman" w:cs="B Lotus"/>
          <w:sz w:val="28"/>
        </w:rPr>
        <w:t>(7), 748-756.</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Archer, R. L., Berg, J. H., &amp; Runge, T. E. (1980). Active and passive observer’s attraction to a self-disclosing other. </w:t>
      </w:r>
      <w:r w:rsidRPr="00782340">
        <w:rPr>
          <w:rFonts w:ascii="Times New Roman" w:hAnsi="Times New Roman" w:cs="B Lotus"/>
          <w:i/>
          <w:iCs/>
          <w:sz w:val="28"/>
        </w:rPr>
        <w:t xml:space="preserve">Journal of Experimental Social Psychology, 16, </w:t>
      </w:r>
      <w:r w:rsidRPr="00782340">
        <w:rPr>
          <w:rFonts w:ascii="Times New Roman" w:hAnsi="Times New Roman" w:cs="B Lotus"/>
          <w:sz w:val="28"/>
        </w:rPr>
        <w:t xml:space="preserve">130- 145.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Aron, A., &amp; Aron, E. N. (2006). Romantic relationships from the perspectives of the self-expansion model and attachment theory. In M. Mikulincer &amp; G. S. Goodman (Eds.), </w:t>
      </w:r>
      <w:r w:rsidRPr="00782340">
        <w:rPr>
          <w:rFonts w:ascii="Times New Roman" w:hAnsi="Times New Roman" w:cs="B Lotus"/>
          <w:i/>
          <w:iCs/>
          <w:sz w:val="28"/>
        </w:rPr>
        <w:t xml:space="preserve">Dynamics of romantic love: Attachment, caregiving, and sex </w:t>
      </w:r>
      <w:r w:rsidRPr="00782340">
        <w:rPr>
          <w:rFonts w:ascii="Times New Roman" w:hAnsi="Times New Roman" w:cs="B Lotus"/>
          <w:sz w:val="28"/>
        </w:rPr>
        <w:t>(pp. 359–382). New York: Guilford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Arbano, C., &amp; Power, T. (2003). Parental attachment, self-esteem and antisocial iors among African American, European American, &amp; Mexican American adolescents. </w:t>
      </w:r>
      <w:r w:rsidRPr="00782340">
        <w:rPr>
          <w:rFonts w:ascii="Times New Roman" w:hAnsi="Times New Roman" w:cs="B Lotus"/>
          <w:i/>
          <w:iCs/>
          <w:sz w:val="28"/>
        </w:rPr>
        <w:t xml:space="preserve">Journal of Counseling Psychology, </w:t>
      </w:r>
      <w:r w:rsidRPr="00782340">
        <w:rPr>
          <w:rFonts w:ascii="Times New Roman" w:hAnsi="Times New Roman" w:cs="B Lotus"/>
          <w:sz w:val="28"/>
        </w:rPr>
        <w:t>40-51.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Baldwin, M. W. (1992). Relational schemas and the processing of social information.  </w:t>
      </w:r>
      <w:r w:rsidRPr="00782340">
        <w:rPr>
          <w:rFonts w:ascii="Times New Roman" w:hAnsi="Times New Roman" w:cs="B Lotus"/>
          <w:i/>
          <w:iCs/>
          <w:sz w:val="28"/>
        </w:rPr>
        <w:t>Psychological Bulletin, 112</w:t>
      </w:r>
      <w:r w:rsidRPr="00782340">
        <w:rPr>
          <w:rFonts w:ascii="Times New Roman" w:hAnsi="Times New Roman" w:cs="B Lotus"/>
          <w:sz w:val="28"/>
        </w:rPr>
        <w:t>, 461–484.</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Baldwin, S. A., &amp; Hoffmann, J. P. (2002). The dynamics of self-esteem: A growth-curve anal-</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lastRenderedPageBreak/>
        <w:t xml:space="preserve">ysis. </w:t>
      </w:r>
      <w:r w:rsidRPr="00782340">
        <w:rPr>
          <w:rFonts w:ascii="Times New Roman" w:eastAsia="Times New Roman" w:hAnsi="Times New Roman" w:cs="B Lotus"/>
          <w:i/>
          <w:iCs/>
          <w:sz w:val="28"/>
        </w:rPr>
        <w:t>Journal of Youth and Adolescence</w:t>
      </w:r>
      <w:r w:rsidRPr="00782340">
        <w:rPr>
          <w:rFonts w:ascii="Times New Roman" w:eastAsia="Times New Roman" w:hAnsi="Times New Roman" w:cs="B Lotus"/>
          <w:sz w:val="28"/>
        </w:rPr>
        <w:t>,</w:t>
      </w:r>
      <w:r w:rsidRPr="00782340">
        <w:rPr>
          <w:rFonts w:ascii="Times New Roman" w:eastAsia="Times New Roman" w:hAnsi="Times New Roman" w:cs="B Lotus"/>
          <w:i/>
          <w:iCs/>
          <w:sz w:val="28"/>
        </w:rPr>
        <w:t>31</w:t>
      </w:r>
      <w:r w:rsidRPr="00782340">
        <w:rPr>
          <w:rFonts w:ascii="Times New Roman" w:eastAsia="Times New Roman" w:hAnsi="Times New Roman" w:cs="B Lotus"/>
          <w:sz w:val="28"/>
        </w:rPr>
        <w:t>, 101–113.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Bandura, A. (1977). </w:t>
      </w:r>
      <w:r w:rsidRPr="00782340">
        <w:rPr>
          <w:rFonts w:ascii="Times New Roman" w:hAnsi="Times New Roman" w:cs="B Lotus"/>
          <w:i/>
          <w:iCs/>
          <w:sz w:val="28"/>
        </w:rPr>
        <w:t>Social learning theory</w:t>
      </w:r>
      <w:r w:rsidRPr="00782340">
        <w:rPr>
          <w:rFonts w:ascii="Times New Roman" w:hAnsi="Times New Roman" w:cs="B Lotus"/>
          <w:sz w:val="28"/>
        </w:rPr>
        <w:t>. New York: General Learning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shd w:val="clear" w:color="auto" w:fill="FAFAD2"/>
          <w:rtl/>
        </w:rPr>
      </w:pPr>
      <w:r w:rsidRPr="00782340">
        <w:rPr>
          <w:rFonts w:ascii="Times New Roman" w:hAnsi="Times New Roman" w:cs="B Lotus"/>
          <w:sz w:val="28"/>
        </w:rPr>
        <w:t>Bandura, A. (1996). Regulation of cognitive processes through perceived self-efficacy. In G. H. Jennings &amp; D. Belanger (Eds.), </w:t>
      </w:r>
      <w:r w:rsidRPr="00782340">
        <w:rPr>
          <w:rFonts w:ascii="Times New Roman" w:hAnsi="Times New Roman" w:cs="B Lotus"/>
          <w:i/>
          <w:iCs/>
          <w:sz w:val="28"/>
        </w:rPr>
        <w:t>Passages beyond the gate: A Jungian approach to understanding the nature of American psychology at the dawn of the new millennium</w:t>
      </w:r>
      <w:r w:rsidRPr="00782340">
        <w:rPr>
          <w:rFonts w:ascii="Times New Roman" w:hAnsi="Times New Roman" w:cs="B Lotus"/>
          <w:sz w:val="28"/>
        </w:rPr>
        <w:t> (pp. 96-107). Needham Heights, MA: Simon &amp; Schuster</w:t>
      </w:r>
      <w:r w:rsidRPr="00782340">
        <w:rPr>
          <w:rFonts w:ascii="Times New Roman" w:hAnsi="Times New Roman" w:cs="B Lotus"/>
          <w:sz w:val="28"/>
          <w:shd w:val="clear" w:color="auto" w:fill="FAFAD2"/>
        </w:rPr>
        <w:t>.</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Bandura, A. (1997). </w:t>
      </w:r>
      <w:r w:rsidRPr="00782340">
        <w:rPr>
          <w:rFonts w:ascii="Times New Roman" w:hAnsi="Times New Roman" w:cs="B Lotus"/>
          <w:i/>
          <w:iCs/>
          <w:sz w:val="28"/>
        </w:rPr>
        <w:t>Self-efficacy: the exercise of control</w:t>
      </w:r>
      <w:r w:rsidRPr="00782340">
        <w:rPr>
          <w:rFonts w:ascii="Times New Roman" w:hAnsi="Times New Roman" w:cs="B Lotus"/>
          <w:sz w:val="28"/>
        </w:rPr>
        <w:t>. New York: Freeman.</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Bandura, A. (2000). </w:t>
      </w:r>
      <w:r w:rsidRPr="00782340">
        <w:rPr>
          <w:rFonts w:ascii="Times New Roman" w:hAnsi="Times New Roman" w:cs="B Lotus"/>
          <w:i/>
          <w:iCs/>
          <w:sz w:val="28"/>
        </w:rPr>
        <w:t xml:space="preserve">Self-efficacy. </w:t>
      </w:r>
      <w:r w:rsidRPr="00782340">
        <w:rPr>
          <w:rFonts w:ascii="Times New Roman" w:hAnsi="Times New Roman" w:cs="B Lotus"/>
          <w:sz w:val="28"/>
        </w:rPr>
        <w:t>In A.C.E. Kazdin (Ed.), Encyclopedia of psychology Vol 7 New York: Oxford University Press, pp. 212-213.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Bandura, A., Caprara, G. V., Barbaranelli, C., Gerbino, M., &amp; Pastorelli, C. (2003). Role of affective self-regulatory efficacy on diverse spheres of psychosocial functioning. </w:t>
      </w:r>
      <w:r w:rsidRPr="00782340">
        <w:rPr>
          <w:rFonts w:ascii="Times New Roman" w:hAnsi="Times New Roman" w:cs="B Lotus"/>
          <w:i/>
          <w:iCs/>
          <w:sz w:val="28"/>
        </w:rPr>
        <w:t>Child Development</w:t>
      </w:r>
      <w:r w:rsidRPr="00782340">
        <w:rPr>
          <w:rFonts w:ascii="Times New Roman" w:hAnsi="Times New Roman" w:cs="B Lotus"/>
          <w:sz w:val="28"/>
        </w:rPr>
        <w:t>, 74, 769–782.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Bandura, A., Pastorelli, C., Barbaranelli, C., &amp; Caprara, G. V. (1999). Selfefficacy pathways to childhood depression. </w:t>
      </w:r>
      <w:r w:rsidRPr="00782340">
        <w:rPr>
          <w:rFonts w:ascii="Times New Roman" w:hAnsi="Times New Roman" w:cs="B Lotus"/>
          <w:i/>
          <w:iCs/>
          <w:sz w:val="28"/>
        </w:rPr>
        <w:t xml:space="preserve">Journal of Personality and Social Psychology, 76, </w:t>
      </w:r>
      <w:r w:rsidRPr="00782340">
        <w:rPr>
          <w:rFonts w:ascii="Times New Roman" w:hAnsi="Times New Roman" w:cs="B Lotus"/>
          <w:sz w:val="28"/>
        </w:rPr>
        <w:t>258-269.</w:t>
      </w:r>
    </w:p>
    <w:p w:rsidR="00970DCE" w:rsidRPr="00782340" w:rsidRDefault="00970DCE" w:rsidP="00782340">
      <w:pPr>
        <w:widowControl w:val="0"/>
        <w:spacing w:after="0" w:line="360" w:lineRule="auto"/>
        <w:ind w:left="567" w:hanging="567"/>
        <w:rPr>
          <w:rFonts w:ascii="Times New Roman" w:hAnsi="Times New Roman" w:cs="B Lotus"/>
          <w:sz w:val="28"/>
        </w:rPr>
      </w:pPr>
      <w:r w:rsidRPr="00782340">
        <w:rPr>
          <w:rFonts w:ascii="Times New Roman" w:hAnsi="Times New Roman" w:cs="B Lotus"/>
          <w:sz w:val="28"/>
        </w:rPr>
        <w:t>Bandura, A., &amp; Wood, R. E. (1989). </w:t>
      </w:r>
      <w:hyperlink r:id="rId7" w:tgtFrame="_blank" w:history="1">
        <w:r w:rsidRPr="00782340">
          <w:rPr>
            <w:rStyle w:val="Hyperlink"/>
            <w:rFonts w:ascii="Times New Roman" w:hAnsi="Times New Roman" w:cs="B Lotus"/>
            <w:color w:val="auto"/>
            <w:sz w:val="28"/>
            <w:u w:val="none"/>
          </w:rPr>
          <w:t>Effect of perceived controllability and performance         standards on self-regulation of complex decision-making</w:t>
        </w:r>
      </w:hyperlink>
      <w:r w:rsidRPr="00782340">
        <w:rPr>
          <w:rFonts w:ascii="Times New Roman" w:hAnsi="Times New Roman" w:cs="B Lotus"/>
          <w:sz w:val="28"/>
        </w:rPr>
        <w:t>.Journal of Personality and Social Psychology, 56, 805-814.</w:t>
      </w:r>
    </w:p>
    <w:p w:rsidR="00970DCE" w:rsidRPr="00782340" w:rsidRDefault="00970DCE" w:rsidP="00782340">
      <w:pPr>
        <w:widowControl w:val="0"/>
        <w:spacing w:after="0" w:line="360" w:lineRule="auto"/>
        <w:ind w:left="567" w:hanging="567"/>
        <w:rPr>
          <w:rFonts w:ascii="Times New Roman" w:hAnsi="Times New Roman" w:cs="B Lotus"/>
          <w:sz w:val="28"/>
        </w:rPr>
      </w:pPr>
      <w:r w:rsidRPr="00782340">
        <w:rPr>
          <w:rFonts w:ascii="Times New Roman" w:hAnsi="Times New Roman" w:cs="B Lotus"/>
          <w:sz w:val="28"/>
        </w:rPr>
        <w:t xml:space="preserve">Bargh, J.A., &amp; Williams, L.E. (2007). </w:t>
      </w:r>
      <w:r w:rsidRPr="00782340">
        <w:rPr>
          <w:rFonts w:ascii="Times New Roman" w:hAnsi="Times New Roman" w:cs="B Lotus"/>
          <w:i/>
          <w:iCs/>
          <w:sz w:val="28"/>
        </w:rPr>
        <w:t>On the nonconscious regulation of emotion</w:t>
      </w:r>
      <w:r w:rsidRPr="00782340">
        <w:rPr>
          <w:rFonts w:ascii="Times New Roman" w:hAnsi="Times New Roman" w:cs="B Lotus"/>
          <w:sz w:val="28"/>
        </w:rPr>
        <w:t>. In J. Gross (Ed.), Handbook of emotion regulation (pp. 429-445). New York: Guilford.</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Bartholomew, K. (1990). Avoidance of intimacy: An attachment perspective. </w:t>
      </w:r>
      <w:r w:rsidRPr="00782340">
        <w:rPr>
          <w:rFonts w:ascii="Times New Roman" w:hAnsi="Times New Roman" w:cs="B Lotus"/>
          <w:i/>
          <w:iCs/>
          <w:sz w:val="28"/>
        </w:rPr>
        <w:t>Journal of Social and Personal R elationshivs</w:t>
      </w:r>
      <w:r w:rsidRPr="00782340">
        <w:rPr>
          <w:rFonts w:ascii="Times New Roman" w:hAnsi="Times New Roman" w:cs="B Lotus"/>
          <w:sz w:val="28"/>
        </w:rPr>
        <w:t>, 7, 147-178.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Bartholomew, K, &amp; Horowitz, L. M. (1991). Attachment styles among young adults: A test of a four-category model. </w:t>
      </w:r>
      <w:r w:rsidRPr="00782340">
        <w:rPr>
          <w:rFonts w:ascii="Times New Roman" w:hAnsi="Times New Roman" w:cs="B Lotus"/>
          <w:i/>
          <w:iCs/>
          <w:sz w:val="28"/>
        </w:rPr>
        <w:t>Journal of Personality and Social Psychology, 6</w:t>
      </w:r>
      <w:r w:rsidRPr="00782340">
        <w:rPr>
          <w:rFonts w:ascii="Times New Roman" w:hAnsi="Times New Roman" w:cs="B Lotus"/>
          <w:sz w:val="28"/>
        </w:rPr>
        <w:t>, 1, 226-244.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Bauman, G., Bustillos, L., Bensimon, E., Brown, M. C., &amp; Bartee, R. (2005). </w:t>
      </w:r>
      <w:r w:rsidRPr="00782340">
        <w:rPr>
          <w:rFonts w:ascii="Times New Roman" w:hAnsi="Times New Roman" w:cs="B Lotus"/>
          <w:i/>
          <w:iCs/>
          <w:sz w:val="28"/>
        </w:rPr>
        <w:t xml:space="preserve">Achieving equitable educational outcomes with all students: The </w:t>
      </w:r>
      <w:r w:rsidRPr="00782340">
        <w:rPr>
          <w:rFonts w:ascii="Times New Roman" w:hAnsi="Times New Roman" w:cs="B Lotus"/>
          <w:i/>
          <w:iCs/>
          <w:sz w:val="28"/>
        </w:rPr>
        <w:lastRenderedPageBreak/>
        <w:t xml:space="preserve">institution’s role and responsibilities. </w:t>
      </w:r>
      <w:r w:rsidRPr="00782340">
        <w:rPr>
          <w:rFonts w:ascii="Times New Roman" w:hAnsi="Times New Roman" w:cs="B Lotus"/>
          <w:sz w:val="28"/>
        </w:rPr>
        <w:t>Washington, DC: Association of American Colleges and Universities.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Bavelas, J. B., Coates, L., &amp; Johnson, T. (2000). </w:t>
      </w:r>
      <w:hyperlink r:id="rId8" w:tgtFrame="_blank" w:history="1">
        <w:r w:rsidRPr="00782340">
          <w:rPr>
            <w:rStyle w:val="Hyperlink"/>
            <w:rFonts w:ascii="Times New Roman" w:hAnsi="Times New Roman" w:cs="B Lotus"/>
            <w:color w:val="auto"/>
            <w:sz w:val="28"/>
            <w:u w:val="none"/>
          </w:rPr>
          <w:t>Listeners as co-narrators.</w:t>
        </w:r>
      </w:hyperlink>
      <w:r w:rsidRPr="00782340">
        <w:rPr>
          <w:rFonts w:ascii="Times New Roman" w:hAnsi="Times New Roman" w:cs="B Lotus"/>
          <w:i/>
          <w:iCs/>
          <w:sz w:val="28"/>
        </w:rPr>
        <w:t xml:space="preserve"> Journal of Personality and Social Psychology, 79</w:t>
      </w:r>
      <w:r w:rsidRPr="00782340">
        <w:rPr>
          <w:rFonts w:ascii="Times New Roman" w:hAnsi="Times New Roman" w:cs="B Lotus"/>
          <w:sz w:val="28"/>
        </w:rPr>
        <w:t>, 941-952.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Bechara , A., damasio, H., &amp; damasio,A. R. (2000). Emotion, Decision Making and the Orbitofrontal Cortex. </w:t>
      </w:r>
      <w:r w:rsidRPr="00782340">
        <w:rPr>
          <w:rFonts w:ascii="Times New Roman" w:hAnsi="Times New Roman" w:cs="B Lotus"/>
          <w:i/>
          <w:iCs/>
          <w:sz w:val="28"/>
        </w:rPr>
        <w:t>life span and medicines,  vol, 10</w:t>
      </w:r>
      <w:r w:rsidRPr="00782340">
        <w:rPr>
          <w:rFonts w:ascii="Times New Roman" w:hAnsi="Times New Roman" w:cs="B Lotus"/>
          <w:sz w:val="28"/>
        </w:rPr>
        <w:t>, issue  3, 295-307.</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Berant, E., Mikulincer, M., &amp; Florian, V. (2001a). The association of mothers’ attachment style and their psychological reactions to the diagnosis of infant’s congenital heart disease. </w:t>
      </w:r>
      <w:r w:rsidRPr="00782340">
        <w:rPr>
          <w:rFonts w:ascii="Times New Roman" w:hAnsi="Times New Roman" w:cs="B Lotus"/>
          <w:i/>
          <w:iCs/>
          <w:sz w:val="28"/>
        </w:rPr>
        <w:t>Journal of Social and Clinical Psychology, 20</w:t>
      </w:r>
      <w:r w:rsidRPr="00782340">
        <w:rPr>
          <w:rFonts w:ascii="Times New Roman" w:hAnsi="Times New Roman" w:cs="B Lotus"/>
          <w:sz w:val="28"/>
        </w:rPr>
        <w:t>, 208–232.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Berant, E., Mikulincer, M., &amp; Florian, V. (2001b). Attachment style and mental health: A 1-year follow- up study of mothers of infants with congenital heart disease. </w:t>
      </w:r>
      <w:r w:rsidRPr="00782340">
        <w:rPr>
          <w:rFonts w:ascii="Times New Roman" w:hAnsi="Times New Roman" w:cs="B Lotus"/>
          <w:i/>
          <w:iCs/>
          <w:sz w:val="28"/>
        </w:rPr>
        <w:t>Personality and Social Psychology Bulletin, 27</w:t>
      </w:r>
      <w:r w:rsidRPr="00782340">
        <w:rPr>
          <w:rFonts w:ascii="Times New Roman" w:hAnsi="Times New Roman" w:cs="B Lotus"/>
          <w:sz w:val="28"/>
        </w:rPr>
        <w:t>, 956–968.</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Berg, J. H. (1987). Responsiveness and self-disclosure. In V. J. Derlega, &amp; J. H. Berg (Eds.), </w:t>
      </w:r>
      <w:r w:rsidRPr="00782340">
        <w:rPr>
          <w:rFonts w:ascii="Times New Roman" w:eastAsia="Times New Roman" w:hAnsi="Times New Roman" w:cs="B Lotus"/>
          <w:i/>
          <w:iCs/>
          <w:sz w:val="28"/>
        </w:rPr>
        <w:t>Self-disclosure: Theory, research, and therapy</w:t>
      </w:r>
      <w:r w:rsidRPr="00782340">
        <w:rPr>
          <w:rFonts w:ascii="Times New Roman" w:eastAsia="Times New Roman" w:hAnsi="Times New Roman" w:cs="B Lotus"/>
          <w:sz w:val="28"/>
        </w:rPr>
        <w:t xml:space="preserve"> (pp. 101-130). New York: Plenum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Berman, W. H., &amp; Turk, D. C. (1981). Adaptation to divorce: Problems and coping strategies. </w:t>
      </w:r>
      <w:r w:rsidRPr="00782340">
        <w:rPr>
          <w:rFonts w:ascii="Times New Roman" w:hAnsi="Times New Roman" w:cs="B Lotus"/>
          <w:i/>
          <w:iCs/>
          <w:sz w:val="28"/>
        </w:rPr>
        <w:t xml:space="preserve">Journal of Marriage and </w:t>
      </w:r>
      <w:r w:rsidRPr="00782340">
        <w:rPr>
          <w:rFonts w:ascii="Times New Roman" w:hAnsi="Times New Roman" w:cs="B Lotus"/>
          <w:sz w:val="28"/>
        </w:rPr>
        <w:t>family, 43, 179-189.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Berridge, K. C., &amp; Winkielman, P. (2003). What is an unconscious emotion: The case for unconscious 'liking'. </w:t>
      </w:r>
      <w:r w:rsidRPr="00782340">
        <w:rPr>
          <w:rFonts w:ascii="Times New Roman" w:hAnsi="Times New Roman" w:cs="B Lotus"/>
          <w:i/>
          <w:iCs/>
          <w:sz w:val="28"/>
        </w:rPr>
        <w:t>Cognition and Emotion, 17</w:t>
      </w:r>
      <w:r w:rsidRPr="00782340">
        <w:rPr>
          <w:rFonts w:ascii="Times New Roman" w:hAnsi="Times New Roman" w:cs="B Lotus"/>
          <w:sz w:val="28"/>
        </w:rPr>
        <w:t>, 181-211.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eastAsia="Times New Roman" w:hAnsi="Times New Roman" w:cs="B Lotus"/>
          <w:sz w:val="28"/>
        </w:rPr>
      </w:pPr>
      <w:r w:rsidRPr="00782340">
        <w:rPr>
          <w:rFonts w:ascii="Times New Roman" w:hAnsi="Times New Roman" w:cs="B Lotus"/>
          <w:sz w:val="28"/>
        </w:rPr>
        <w:t xml:space="preserve">Berscheid, E., &amp; Walster, E. H. (1978). </w:t>
      </w:r>
      <w:r w:rsidRPr="00782340">
        <w:rPr>
          <w:rFonts w:ascii="Times New Roman" w:hAnsi="Times New Roman" w:cs="B Lotus"/>
          <w:i/>
          <w:iCs/>
          <w:sz w:val="28"/>
        </w:rPr>
        <w:t xml:space="preserve">Interpersonal attraction. </w:t>
      </w:r>
      <w:r w:rsidRPr="00782340">
        <w:rPr>
          <w:rFonts w:ascii="Times New Roman" w:hAnsi="Times New Roman" w:cs="B Lotus"/>
          <w:sz w:val="28"/>
        </w:rPr>
        <w:t>Reading, MA: Addison Wesley.</w:t>
      </w:r>
      <w:r w:rsidRPr="00782340">
        <w:rPr>
          <w:rFonts w:ascii="Times New Roman" w:eastAsia="Times New Roman" w:hAnsi="Times New Roman" w:cs="B Lotus"/>
          <w:sz w:val="28"/>
        </w:rPr>
        <w:t xml:space="preserve">Mehmet </w:t>
      </w:r>
    </w:p>
    <w:p w:rsidR="00970DCE" w:rsidRPr="00475CC1"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 xml:space="preserve">Betz, N. E., &amp; Klein, K. L. (1996). Relationships among measures of career selfefficacy, generalized self-efficacy, and global self-esteem. </w:t>
      </w:r>
      <w:r w:rsidRPr="00475CC1">
        <w:rPr>
          <w:rFonts w:ascii="Times New Roman" w:hAnsi="Times New Roman" w:cs="B Lotus"/>
          <w:i/>
          <w:iCs/>
          <w:sz w:val="28"/>
        </w:rPr>
        <w:t xml:space="preserve">Journal of Career Assessment, 4, </w:t>
      </w:r>
      <w:r w:rsidRPr="00475CC1">
        <w:rPr>
          <w:rFonts w:ascii="Times New Roman" w:hAnsi="Times New Roman" w:cs="B Lotus"/>
          <w:sz w:val="28"/>
        </w:rPr>
        <w:t>285-298.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 xml:space="preserve">Betz, N.E., &amp; Hackett, G. (1986). Applications of self-efficacy theory to understanding career choice behavior. </w:t>
      </w:r>
      <w:r w:rsidRPr="00475CC1">
        <w:rPr>
          <w:rFonts w:ascii="Times New Roman" w:hAnsi="Times New Roman" w:cs="B Lotus"/>
          <w:i/>
          <w:iCs/>
          <w:sz w:val="28"/>
        </w:rPr>
        <w:t xml:space="preserve">Journal of Social and Clinical Psychology, 4, </w:t>
      </w:r>
      <w:r w:rsidRPr="00475CC1">
        <w:rPr>
          <w:rFonts w:ascii="Times New Roman" w:hAnsi="Times New Roman" w:cs="B Lotus"/>
          <w:sz w:val="28"/>
        </w:rPr>
        <w:t>279-289.</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hAnsi="Times New Roman" w:cs="B Lotus"/>
          <w:sz w:val="28"/>
        </w:rPr>
        <w:t xml:space="preserve">Bilgin, M. (2011). Relation among proposed predictors and outcomes of social </w:t>
      </w:r>
      <w:r w:rsidRPr="00782340">
        <w:rPr>
          <w:rFonts w:ascii="Times New Roman" w:hAnsi="Times New Roman" w:cs="B Lotus"/>
          <w:sz w:val="28"/>
        </w:rPr>
        <w:lastRenderedPageBreak/>
        <w:t>self efficacy Turkish late adolescents.</w:t>
      </w:r>
      <w:r w:rsidRPr="00782340">
        <w:rPr>
          <w:rFonts w:ascii="Times New Roman" w:eastAsia="Times New Roman" w:hAnsi="Times New Roman" w:cs="B Lotus"/>
          <w:sz w:val="28"/>
        </w:rPr>
        <w:t xml:space="preserve"> </w:t>
      </w:r>
      <w:r w:rsidRPr="00782340">
        <w:rPr>
          <w:rFonts w:ascii="Times New Roman" w:eastAsia="Times New Roman" w:hAnsi="Times New Roman" w:cs="B Lotus"/>
          <w:i/>
          <w:iCs/>
          <w:sz w:val="28"/>
        </w:rPr>
        <w:t>Eğitim Fakültesi Dergisi: 40</w:t>
      </w:r>
      <w:r w:rsidRPr="00782340">
        <w:rPr>
          <w:rFonts w:ascii="Times New Roman" w:eastAsia="Times New Roman" w:hAnsi="Times New Roman" w:cs="B Lotus"/>
          <w:sz w:val="28"/>
        </w:rPr>
        <w:t>, 01-18.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Billings, A., &amp; Moos, R. (1984). Coping, stress, and social resources among adults with unipolar depression. </w:t>
      </w:r>
      <w:r w:rsidRPr="00782340">
        <w:rPr>
          <w:rStyle w:val="Emphasis"/>
          <w:rFonts w:ascii="Times New Roman" w:hAnsi="Times New Roman" w:cs="B Lotus"/>
          <w:sz w:val="28"/>
        </w:rPr>
        <w:t>Journal of Personality and Social Psychology</w:t>
      </w:r>
      <w:r w:rsidRPr="00782340">
        <w:rPr>
          <w:rFonts w:ascii="Times New Roman" w:hAnsi="Times New Roman" w:cs="B Lotus"/>
          <w:sz w:val="28"/>
        </w:rPr>
        <w:t xml:space="preserve"> 46, 877-891.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Boden, J. M., &amp; Baumeister, R. F. (1997). Repressive coping: Distraction using pleasant thoughts ad memories, </w:t>
      </w:r>
      <w:r w:rsidRPr="00782340">
        <w:rPr>
          <w:rFonts w:ascii="Times New Roman" w:hAnsi="Times New Roman" w:cs="B Lotus"/>
          <w:i/>
          <w:iCs/>
          <w:sz w:val="28"/>
        </w:rPr>
        <w:t>Journal of Personality and Social Psychology, 73</w:t>
      </w:r>
      <w:r w:rsidRPr="00782340">
        <w:rPr>
          <w:rFonts w:ascii="Times New Roman" w:hAnsi="Times New Roman" w:cs="B Lotus"/>
          <w:sz w:val="28"/>
        </w:rPr>
        <w:t>, 45-62.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Bower, G. H. (1991). Mood congruity of social judgments. In J. P. Forgas (Ed.), </w:t>
      </w:r>
      <w:r w:rsidRPr="00782340">
        <w:rPr>
          <w:rFonts w:ascii="Times New Roman" w:hAnsi="Times New Roman" w:cs="B Lotus"/>
          <w:i/>
          <w:iCs/>
          <w:sz w:val="28"/>
        </w:rPr>
        <w:t xml:space="preserve">Emotion and social judgments </w:t>
      </w:r>
      <w:r w:rsidRPr="00782340">
        <w:rPr>
          <w:rFonts w:ascii="Times New Roman" w:hAnsi="Times New Roman" w:cs="B Lotus"/>
          <w:sz w:val="28"/>
        </w:rPr>
        <w:t>(pp. 31-53). Oxford, England: Pergamon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Bowlby, J. (1969). </w:t>
      </w:r>
      <w:r w:rsidRPr="00782340">
        <w:rPr>
          <w:rFonts w:ascii="Times New Roman" w:hAnsi="Times New Roman" w:cs="B Lotus"/>
          <w:i/>
          <w:iCs/>
          <w:sz w:val="28"/>
        </w:rPr>
        <w:t xml:space="preserve">Attachment and loss: Attachment. </w:t>
      </w:r>
      <w:r w:rsidRPr="00782340">
        <w:rPr>
          <w:rFonts w:ascii="Times New Roman" w:hAnsi="Times New Roman" w:cs="B Lotus"/>
          <w:sz w:val="28"/>
        </w:rPr>
        <w:t>New York: Basic Books.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Bowlby, J. (1973). </w:t>
      </w:r>
      <w:r w:rsidRPr="00782340">
        <w:rPr>
          <w:rFonts w:ascii="Times New Roman" w:hAnsi="Times New Roman" w:cs="B Lotus"/>
          <w:i/>
          <w:iCs/>
          <w:sz w:val="28"/>
        </w:rPr>
        <w:t>Attachment and loss: Vol. 2. Separation: Anxiety and anger</w:t>
      </w:r>
      <w:r w:rsidRPr="00782340">
        <w:rPr>
          <w:rFonts w:ascii="Times New Roman" w:hAnsi="Times New Roman" w:cs="B Lotus"/>
          <w:sz w:val="28"/>
        </w:rPr>
        <w:t>.NewYork: Basic Books.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Bowlby, J. (1979). </w:t>
      </w:r>
      <w:r w:rsidRPr="00782340">
        <w:rPr>
          <w:rFonts w:ascii="Times New Roman" w:hAnsi="Times New Roman" w:cs="B Lotus"/>
          <w:i/>
          <w:iCs/>
          <w:sz w:val="28"/>
        </w:rPr>
        <w:t>The Making and Breaking of Affectional Bonds.</w:t>
      </w:r>
      <w:r w:rsidRPr="00782340">
        <w:rPr>
          <w:rFonts w:ascii="Times New Roman" w:hAnsi="Times New Roman" w:cs="B Lotus"/>
          <w:sz w:val="28"/>
        </w:rPr>
        <w:t xml:space="preserve"> London: Tavistock.</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Bowlby, J. (1980). </w:t>
      </w:r>
      <w:r w:rsidRPr="00782340">
        <w:rPr>
          <w:rFonts w:ascii="Times New Roman" w:hAnsi="Times New Roman" w:cs="B Lotus"/>
          <w:i/>
          <w:iCs/>
          <w:sz w:val="28"/>
        </w:rPr>
        <w:t>Attachment and loss: Vol. 3. Sadness and depression</w:t>
      </w:r>
      <w:r w:rsidRPr="00782340">
        <w:rPr>
          <w:rFonts w:ascii="Times New Roman" w:hAnsi="Times New Roman" w:cs="B Lotus"/>
          <w:sz w:val="28"/>
        </w:rPr>
        <w:t>. New York: Basic Books.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Bowlby, J. (1982/1969). </w:t>
      </w:r>
      <w:r w:rsidRPr="00782340">
        <w:rPr>
          <w:rFonts w:ascii="Times New Roman" w:hAnsi="Times New Roman" w:cs="B Lotus"/>
          <w:i/>
          <w:iCs/>
          <w:sz w:val="28"/>
        </w:rPr>
        <w:t xml:space="preserve">Attachment and loss: Vol. 1. Attachment </w:t>
      </w:r>
      <w:r w:rsidRPr="00782340">
        <w:rPr>
          <w:rFonts w:ascii="Times New Roman" w:hAnsi="Times New Roman" w:cs="B Lotus"/>
          <w:sz w:val="28"/>
        </w:rPr>
        <w:t>(2nd ed.). New York: Basic Books.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Bowlby, J. (1988). </w:t>
      </w:r>
      <w:r w:rsidRPr="00782340">
        <w:rPr>
          <w:rFonts w:ascii="Times New Roman" w:hAnsi="Times New Roman" w:cs="B Lotus"/>
          <w:i/>
          <w:iCs/>
          <w:sz w:val="28"/>
        </w:rPr>
        <w:t>A secure base: Clinical applications of attachment theory</w:t>
      </w:r>
      <w:r w:rsidRPr="00782340">
        <w:rPr>
          <w:rFonts w:ascii="Times New Roman" w:hAnsi="Times New Roman" w:cs="B Lotus"/>
          <w:sz w:val="28"/>
        </w:rPr>
        <w:t>. London: Routledge.</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Brennan, K. A., Clark, C. L. &amp; Shaver, P. R. (1998). </w:t>
      </w:r>
      <w:r w:rsidRPr="00782340">
        <w:rPr>
          <w:rFonts w:ascii="Times New Roman" w:hAnsi="Times New Roman" w:cs="B Lotus"/>
          <w:i/>
          <w:iCs/>
          <w:sz w:val="28"/>
        </w:rPr>
        <w:t>Self-report measurement of adult attachment:</w:t>
      </w:r>
      <w:r w:rsidRPr="00782340">
        <w:rPr>
          <w:rFonts w:ascii="Times New Roman" w:hAnsi="Times New Roman" w:cs="B Lotus"/>
          <w:sz w:val="28"/>
        </w:rPr>
        <w:t xml:space="preserve"> An integrative overview. In J.A. Simpson &amp; W. S. Rholes (Eds.), Attachment theory and close relationships (pp.46-76). New York: Guilford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Brennan, K. A., Shaver, P. R., &amp; Clark, C. A. (2000). </w:t>
      </w:r>
      <w:r w:rsidRPr="00782340">
        <w:rPr>
          <w:rFonts w:ascii="Times New Roman" w:hAnsi="Times New Roman" w:cs="B Lotus"/>
          <w:i/>
          <w:iCs/>
          <w:sz w:val="28"/>
        </w:rPr>
        <w:t xml:space="preserve">Specifying some mediators of attachment-related anxiety and avoidance. </w:t>
      </w:r>
      <w:r w:rsidRPr="00782340">
        <w:rPr>
          <w:rFonts w:ascii="Times New Roman" w:hAnsi="Times New Roman" w:cs="B Lotus"/>
          <w:sz w:val="28"/>
        </w:rPr>
        <w:t>Unpublished manuscript, State University of New York, Brockport, NY.</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Brenning, K., &amp; Braet, C. (2013). The emotion regulation model of attachment</w:t>
      </w:r>
      <w:r w:rsidRPr="00475CC1">
        <w:rPr>
          <w:rFonts w:ascii="Times New Roman" w:hAnsi="Times New Roman" w:cs="B Lotus"/>
          <w:sz w:val="28"/>
        </w:rPr>
        <w:t> </w:t>
      </w:r>
      <w:r w:rsidRPr="00782340">
        <w:rPr>
          <w:rFonts w:ascii="Times New Roman" w:hAnsi="Times New Roman" w:cs="B Lotus"/>
          <w:sz w:val="28"/>
        </w:rPr>
        <w:t xml:space="preserve">: an emotion-specific approach. </w:t>
      </w:r>
      <w:r w:rsidRPr="00782340">
        <w:rPr>
          <w:rFonts w:ascii="Times New Roman" w:hAnsi="Times New Roman" w:cs="B Lotus"/>
          <w:i/>
          <w:iCs/>
          <w:sz w:val="28"/>
        </w:rPr>
        <w:t>Personal Relationship.</w:t>
      </w:r>
      <w:r w:rsidRPr="00782340">
        <w:rPr>
          <w:rFonts w:ascii="Times New Roman" w:eastAsia="Times New Roman" w:hAnsi="Times New Roman" w:cs="B Lotus"/>
          <w:sz w:val="28"/>
        </w:rPr>
        <w:t xml:space="preserve"> , 20, 107-123.</w:t>
      </w:r>
      <w:r w:rsidRPr="00782340">
        <w:rPr>
          <w:rFonts w:ascii="Times New Roman" w:hAnsi="Times New Roman" w:cs="B Lotus"/>
          <w:i/>
          <w:iCs/>
          <w:sz w:val="28"/>
        </w:rPr>
        <w:t xml:space="preserve"> </w:t>
      </w:r>
    </w:p>
    <w:p w:rsidR="00970DCE" w:rsidRPr="00782340" w:rsidRDefault="00970DCE" w:rsidP="00782340">
      <w:pPr>
        <w:widowControl w:val="0"/>
        <w:autoSpaceDE w:val="0"/>
        <w:autoSpaceDN w:val="0"/>
        <w:adjustRightInd w:val="0"/>
        <w:spacing w:after="0" w:line="360" w:lineRule="auto"/>
        <w:ind w:left="567" w:hanging="567"/>
        <w:jc w:val="both"/>
        <w:rPr>
          <w:rStyle w:val="authors"/>
          <w:rFonts w:ascii="Times New Roman" w:hAnsi="Times New Roman" w:cs="B Lotus"/>
          <w:sz w:val="28"/>
        </w:rPr>
      </w:pPr>
      <w:r w:rsidRPr="00782340">
        <w:rPr>
          <w:rStyle w:val="authors"/>
          <w:rFonts w:ascii="Times New Roman" w:hAnsi="Times New Roman" w:cs="B Lotus"/>
          <w:sz w:val="28"/>
        </w:rPr>
        <w:lastRenderedPageBreak/>
        <w:t xml:space="preserve">Bretherton, I. (1991). Pouring new wine into old bottles: The social self as internal working model. In M. Gunnar &amp; L. A. Sroufe (Eds.), </w:t>
      </w:r>
      <w:r w:rsidRPr="00782340">
        <w:rPr>
          <w:rStyle w:val="Emphasis"/>
          <w:rFonts w:ascii="Times New Roman" w:hAnsi="Times New Roman" w:cs="B Lotus"/>
          <w:sz w:val="28"/>
        </w:rPr>
        <w:t>Minnesota symposia on child development</w:t>
      </w:r>
      <w:r w:rsidRPr="00782340">
        <w:rPr>
          <w:rStyle w:val="authors"/>
          <w:rFonts w:ascii="Times New Roman" w:hAnsi="Times New Roman" w:cs="B Lotus"/>
          <w:sz w:val="28"/>
        </w:rPr>
        <w:t xml:space="preserve"> (Memory and affect in development, Vol. 26, pp. 237–263). Hillsdale: Erlbaum.</w:t>
      </w:r>
    </w:p>
    <w:p w:rsidR="00970DCE" w:rsidRPr="00782340" w:rsidRDefault="00970DCE" w:rsidP="00782340">
      <w:pPr>
        <w:widowControl w:val="0"/>
        <w:autoSpaceDE w:val="0"/>
        <w:autoSpaceDN w:val="0"/>
        <w:adjustRightInd w:val="0"/>
        <w:spacing w:after="0" w:line="360" w:lineRule="auto"/>
        <w:ind w:left="567" w:hanging="567"/>
        <w:jc w:val="both"/>
        <w:rPr>
          <w:rStyle w:val="authors"/>
          <w:rFonts w:ascii="Times New Roman" w:hAnsi="Times New Roman" w:cs="B Lotus"/>
          <w:sz w:val="28"/>
        </w:rPr>
      </w:pPr>
      <w:r w:rsidRPr="00782340">
        <w:rPr>
          <w:rStyle w:val="authors"/>
          <w:rFonts w:ascii="Times New Roman" w:hAnsi="Times New Roman" w:cs="B Lotus"/>
          <w:sz w:val="28"/>
        </w:rPr>
        <w:t xml:space="preserve">Bretherton, I. (1993). From dialogue to internal working models: The co-construction of self in relationships. In C. A. Nelson (Ed.), </w:t>
      </w:r>
      <w:r w:rsidRPr="00782340">
        <w:rPr>
          <w:rStyle w:val="Emphasis"/>
          <w:rFonts w:ascii="Times New Roman" w:hAnsi="Times New Roman" w:cs="B Lotus"/>
          <w:sz w:val="28"/>
        </w:rPr>
        <w:t>Memory and affect in development</w:t>
      </w:r>
      <w:r w:rsidRPr="00782340">
        <w:rPr>
          <w:rStyle w:val="authors"/>
          <w:rFonts w:ascii="Times New Roman" w:hAnsi="Times New Roman" w:cs="B Lotus"/>
          <w:sz w:val="28"/>
        </w:rPr>
        <w:t xml:space="preserve"> (pp. 237–263). Hillsdale: Erlbaum.</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Bretherton, I., Golby, B., &amp; Cho, E. (1997). Attachment and the transmission of values. In J. Grusec and L. Kucszynski (Eds.). Parenting and childrens internalization of values (pp. 103-134). New York: Wiley.</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Bretherton, I., &amp; Munholland, K. A. (1999). Internal working models in attachment: A construct revisited</w:t>
      </w:r>
      <w:r w:rsidRPr="00782340">
        <w:rPr>
          <w:rFonts w:ascii="Times New Roman" w:hAnsi="Times New Roman" w:cs="B Lotus"/>
          <w:i/>
          <w:iCs/>
          <w:sz w:val="28"/>
        </w:rPr>
        <w:t xml:space="preserve">. </w:t>
      </w:r>
      <w:r w:rsidRPr="00782340">
        <w:rPr>
          <w:rFonts w:ascii="Times New Roman" w:hAnsi="Times New Roman" w:cs="B Lotus"/>
          <w:sz w:val="28"/>
        </w:rPr>
        <w:t xml:space="preserve">In J. Cassidy and P. Shaver (Eds.), </w:t>
      </w:r>
      <w:r w:rsidRPr="00782340">
        <w:rPr>
          <w:rFonts w:ascii="Times New Roman" w:hAnsi="Times New Roman" w:cs="B Lotus"/>
          <w:i/>
          <w:iCs/>
          <w:sz w:val="28"/>
        </w:rPr>
        <w:t xml:space="preserve">Handbook of Attachment: Theory, research and clinical application </w:t>
      </w:r>
      <w:r w:rsidRPr="00782340">
        <w:rPr>
          <w:rFonts w:ascii="Times New Roman" w:hAnsi="Times New Roman" w:cs="B Lotus"/>
          <w:sz w:val="28"/>
        </w:rPr>
        <w:t>(pp. 89-111). New York: Guilford.</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Style w:val="Emphasis"/>
          <w:rFonts w:ascii="Times New Roman" w:hAnsi="Times New Roman" w:cs="B Lotus"/>
          <w:sz w:val="28"/>
        </w:rPr>
        <w:t>Brown</w:t>
      </w:r>
      <w:r w:rsidRPr="00782340">
        <w:rPr>
          <w:rStyle w:val="st"/>
          <w:rFonts w:ascii="Times New Roman" w:hAnsi="Times New Roman" w:cs="B Lotus"/>
          <w:sz w:val="28"/>
        </w:rPr>
        <w:t xml:space="preserve">, K.W., </w:t>
      </w:r>
      <w:r w:rsidRPr="00782340">
        <w:rPr>
          <w:rStyle w:val="Emphasis"/>
          <w:rFonts w:ascii="Times New Roman" w:hAnsi="Times New Roman" w:cs="B Lotus"/>
          <w:sz w:val="28"/>
        </w:rPr>
        <w:t>Ryan</w:t>
      </w:r>
      <w:r w:rsidRPr="00782340">
        <w:rPr>
          <w:rStyle w:val="st"/>
          <w:rFonts w:ascii="Times New Roman" w:hAnsi="Times New Roman" w:cs="B Lotus"/>
          <w:sz w:val="28"/>
        </w:rPr>
        <w:t xml:space="preserve">, R.M., &amp; </w:t>
      </w:r>
      <w:r w:rsidRPr="00782340">
        <w:rPr>
          <w:rStyle w:val="Emphasis"/>
          <w:rFonts w:ascii="Times New Roman" w:hAnsi="Times New Roman" w:cs="B Lotus"/>
          <w:sz w:val="28"/>
        </w:rPr>
        <w:t>Creswell</w:t>
      </w:r>
      <w:r w:rsidRPr="00782340">
        <w:rPr>
          <w:rStyle w:val="st"/>
          <w:rFonts w:ascii="Times New Roman" w:hAnsi="Times New Roman" w:cs="B Lotus"/>
          <w:sz w:val="28"/>
        </w:rPr>
        <w:t>, J.D. (</w:t>
      </w:r>
      <w:r w:rsidRPr="00782340">
        <w:rPr>
          <w:rStyle w:val="Emphasis"/>
          <w:rFonts w:ascii="Times New Roman" w:hAnsi="Times New Roman" w:cs="B Lotus"/>
          <w:sz w:val="28"/>
        </w:rPr>
        <w:t>2007</w:t>
      </w:r>
      <w:r w:rsidRPr="00782340">
        <w:rPr>
          <w:rStyle w:val="st"/>
          <w:rFonts w:ascii="Times New Roman" w:hAnsi="Times New Roman" w:cs="B Lotus"/>
          <w:sz w:val="28"/>
        </w:rPr>
        <w:t xml:space="preserve">). Mindfulness: Theoretical foundations and evidence for its salutary effects. </w:t>
      </w:r>
      <w:r w:rsidRPr="00782340">
        <w:rPr>
          <w:rStyle w:val="st"/>
          <w:rFonts w:ascii="Times New Roman" w:hAnsi="Times New Roman" w:cs="B Lotus"/>
          <w:i/>
          <w:iCs/>
          <w:sz w:val="28"/>
        </w:rPr>
        <w:t>Psychological Inquiry, 18</w:t>
      </w:r>
      <w:r w:rsidRPr="00782340">
        <w:rPr>
          <w:rStyle w:val="st"/>
          <w:rFonts w:ascii="Times New Roman" w:hAnsi="Times New Roman" w:cs="B Lotus"/>
          <w:sz w:val="28"/>
        </w:rPr>
        <w:t>, 211-237.</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Buck, R. (1984). </w:t>
      </w:r>
      <w:r w:rsidRPr="00782340">
        <w:rPr>
          <w:rFonts w:ascii="Times New Roman" w:hAnsi="Times New Roman" w:cs="B Lotus"/>
          <w:i/>
          <w:iCs/>
          <w:sz w:val="28"/>
        </w:rPr>
        <w:t>The communication of emotion</w:t>
      </w:r>
      <w:r w:rsidRPr="00782340">
        <w:rPr>
          <w:rFonts w:ascii="Times New Roman" w:hAnsi="Times New Roman" w:cs="B Lotus"/>
          <w:sz w:val="28"/>
        </w:rPr>
        <w:t>. New York: Guilford.</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Buelow, S. A., Lyddon, W. J., &amp; Johnson, J. T. (2002). Client attachment and coping resources. </w:t>
      </w:r>
      <w:r w:rsidRPr="00782340">
        <w:rPr>
          <w:rFonts w:ascii="Times New Roman" w:hAnsi="Times New Roman" w:cs="B Lotus"/>
          <w:i/>
          <w:iCs/>
          <w:sz w:val="28"/>
        </w:rPr>
        <w:t>Counseling Psychology Quarterly, 15</w:t>
      </w:r>
      <w:r w:rsidRPr="00782340">
        <w:rPr>
          <w:rFonts w:ascii="Times New Roman" w:hAnsi="Times New Roman" w:cs="B Lotus"/>
          <w:sz w:val="28"/>
        </w:rPr>
        <w:t>, 145–152.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Cahill, L., Prins, B., Weber, M., &amp; McGaugh, J. L. (1994). Beta-adrenergic activation and memory for emotional events. </w:t>
      </w:r>
      <w:r w:rsidRPr="00782340">
        <w:rPr>
          <w:rFonts w:ascii="Times New Roman" w:hAnsi="Times New Roman" w:cs="B Lotus"/>
          <w:i/>
          <w:iCs/>
          <w:sz w:val="28"/>
        </w:rPr>
        <w:t>Nature</w:t>
      </w:r>
      <w:r w:rsidRPr="00782340">
        <w:rPr>
          <w:rFonts w:ascii="Times New Roman" w:hAnsi="Times New Roman" w:cs="B Lotus"/>
          <w:sz w:val="28"/>
        </w:rPr>
        <w:t>, 371(6499), 702–704.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Calkins, S.D. &amp; Fox, N.A. (2002). Self-regulatory processes in early personality development: A multilevel approach to the study of childhood social withdrawal and aggression. </w:t>
      </w:r>
      <w:r w:rsidRPr="00782340">
        <w:rPr>
          <w:rFonts w:ascii="Times New Roman" w:hAnsi="Times New Roman" w:cs="B Lotus"/>
          <w:i/>
          <w:iCs/>
          <w:sz w:val="28"/>
        </w:rPr>
        <w:t>Development &amp; Psychopathology, 14</w:t>
      </w:r>
      <w:r w:rsidRPr="00782340">
        <w:rPr>
          <w:rFonts w:ascii="Times New Roman" w:hAnsi="Times New Roman" w:cs="B Lotus"/>
          <w:sz w:val="28"/>
        </w:rPr>
        <w:t>, 477-498.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Campell-sills, l., &amp; Barlow, D. H. (2007). Incorporating emotion regulation into conceptualization and treatment  of anxiety  and modal disorders. In J. J. Gross (ED.), </w:t>
      </w:r>
      <w:r w:rsidRPr="00782340">
        <w:rPr>
          <w:rFonts w:ascii="Times New Roman" w:hAnsi="Times New Roman" w:cs="B Lotus"/>
          <w:i/>
          <w:iCs/>
          <w:sz w:val="28"/>
        </w:rPr>
        <w:t>handbook  of emotion regulation</w:t>
      </w:r>
      <w:r w:rsidRPr="00782340">
        <w:rPr>
          <w:rFonts w:ascii="Times New Roman" w:hAnsi="Times New Roman" w:cs="B Lotus"/>
          <w:sz w:val="28"/>
        </w:rPr>
        <w:t xml:space="preserve"> (542-559). New York:Guilford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Campos, J., Campos, R., &amp; Barrett, K. (1989). Emergent themes in the study of </w:t>
      </w:r>
      <w:r w:rsidRPr="00782340">
        <w:rPr>
          <w:rFonts w:ascii="Times New Roman" w:hAnsi="Times New Roman" w:cs="B Lotus"/>
          <w:sz w:val="28"/>
        </w:rPr>
        <w:lastRenderedPageBreak/>
        <w:t xml:space="preserve">emotional development and emotion regulation. </w:t>
      </w:r>
      <w:r w:rsidRPr="00782340">
        <w:rPr>
          <w:rFonts w:ascii="Times New Roman" w:hAnsi="Times New Roman" w:cs="B Lotus"/>
          <w:i/>
          <w:iCs/>
          <w:sz w:val="28"/>
        </w:rPr>
        <w:t xml:space="preserve">Developmental Psychology, 25, </w:t>
      </w:r>
      <w:r w:rsidRPr="00782340">
        <w:rPr>
          <w:rFonts w:ascii="Times New Roman" w:hAnsi="Times New Roman" w:cs="B Lotus"/>
          <w:sz w:val="28"/>
        </w:rPr>
        <w:t>394–402.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Cannon, W. B. (1939). </w:t>
      </w:r>
      <w:r w:rsidRPr="00782340">
        <w:rPr>
          <w:rFonts w:ascii="Times New Roman" w:hAnsi="Times New Roman" w:cs="B Lotus"/>
          <w:i/>
          <w:iCs/>
          <w:sz w:val="28"/>
        </w:rPr>
        <w:t xml:space="preserve">The wisdom of the body </w:t>
      </w:r>
      <w:r w:rsidRPr="00782340">
        <w:rPr>
          <w:rFonts w:ascii="Times New Roman" w:hAnsi="Times New Roman" w:cs="B Lotus"/>
          <w:sz w:val="28"/>
        </w:rPr>
        <w:t>(2</w:t>
      </w:r>
      <w:r w:rsidRPr="00782340">
        <w:rPr>
          <w:rFonts w:ascii="Times New Roman" w:hAnsi="Times New Roman" w:cs="B Lotus"/>
          <w:sz w:val="28"/>
          <w:vertAlign w:val="superscript"/>
        </w:rPr>
        <w:t>nd</w:t>
      </w:r>
      <w:r w:rsidRPr="00782340">
        <w:rPr>
          <w:rFonts w:ascii="Times New Roman" w:hAnsi="Times New Roman" w:cs="B Lotus"/>
          <w:sz w:val="28"/>
        </w:rPr>
        <w:t xml:space="preserve"> ed.). New York: Simon. (First edition published 1932)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Caprara, G. V., Giunta, L. D., Eisenberg, N., Gerbino, M., Pastorelli, C., &amp; Tramontano, C. (2008). Assessing regulatory emotional self-efficacy in three countries. </w:t>
      </w:r>
      <w:r w:rsidRPr="00782340">
        <w:rPr>
          <w:rFonts w:ascii="Times New Roman" w:hAnsi="Times New Roman" w:cs="B Lotus"/>
          <w:i/>
          <w:iCs/>
          <w:sz w:val="28"/>
        </w:rPr>
        <w:t>Psychological Assessment</w:t>
      </w:r>
      <w:r w:rsidRPr="00782340">
        <w:rPr>
          <w:rFonts w:ascii="Times New Roman" w:hAnsi="Times New Roman" w:cs="B Lotus"/>
          <w:sz w:val="28"/>
        </w:rPr>
        <w:t xml:space="preserve">, </w:t>
      </w:r>
      <w:r w:rsidRPr="00782340">
        <w:rPr>
          <w:rFonts w:ascii="Times New Roman" w:hAnsi="Times New Roman" w:cs="B Lotus"/>
          <w:i/>
          <w:iCs/>
          <w:sz w:val="28"/>
        </w:rPr>
        <w:t>20</w:t>
      </w:r>
      <w:r w:rsidRPr="00782340">
        <w:rPr>
          <w:rFonts w:ascii="Times New Roman" w:hAnsi="Times New Roman" w:cs="B Lotus"/>
          <w:sz w:val="28"/>
        </w:rPr>
        <w:t>(2), 227–237.</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Caprara, G. &amp; Steca, P. (2007). Prosocial agency: the contribution of  values and self-efficacy beliefs to prosocial behavior across ages</w:t>
      </w:r>
      <w:r w:rsidRPr="00782340">
        <w:rPr>
          <w:rFonts w:ascii="Times New Roman" w:hAnsi="Times New Roman" w:cs="B Lotus"/>
          <w:i/>
          <w:iCs/>
          <w:sz w:val="28"/>
        </w:rPr>
        <w:t>. Journal of Social and Clinical Psychology, 26</w:t>
      </w:r>
      <w:r w:rsidRPr="00782340">
        <w:rPr>
          <w:rFonts w:ascii="Times New Roman" w:hAnsi="Times New Roman" w:cs="B Lotus"/>
          <w:sz w:val="28"/>
        </w:rPr>
        <w:t>(2): 218-239.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Caprara G.V. &amp; Steca P. (2005). Self-efficacy beliefs as determinants of prosocial behavior conducive to life satisfaction across ages. </w:t>
      </w:r>
      <w:r w:rsidRPr="00782340">
        <w:rPr>
          <w:rFonts w:ascii="Times New Roman" w:hAnsi="Times New Roman" w:cs="B Lotus"/>
          <w:i/>
          <w:iCs/>
          <w:sz w:val="28"/>
        </w:rPr>
        <w:t>Journal of Social and Clinical Psychology 24</w:t>
      </w:r>
      <w:r w:rsidRPr="00782340">
        <w:rPr>
          <w:rFonts w:ascii="Times New Roman" w:hAnsi="Times New Roman" w:cs="B Lotus"/>
          <w:sz w:val="28"/>
        </w:rPr>
        <w:t>, 191-217.</w:t>
      </w:r>
    </w:p>
    <w:p w:rsidR="00970DCE" w:rsidRPr="00475CC1"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Caprara, G.V., Barbaranelli, C., Pastorelli, C., &amp; Cervone, D. (2004). The contributions of self</w:t>
      </w:r>
    </w:p>
    <w:p w:rsidR="00970DCE" w:rsidRPr="00475CC1"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 xml:space="preserve">efficacy beliefs to psychosocial outcomes in adolescence: Predicting beyond global disposition tendencies. </w:t>
      </w:r>
      <w:r w:rsidRPr="00475CC1">
        <w:rPr>
          <w:rFonts w:ascii="Times New Roman" w:hAnsi="Times New Roman" w:cs="B Lotus"/>
          <w:i/>
          <w:iCs/>
          <w:sz w:val="28"/>
        </w:rPr>
        <w:t xml:space="preserve">Personality and Individual Differences, 37, </w:t>
      </w:r>
      <w:r w:rsidRPr="00475CC1">
        <w:rPr>
          <w:rFonts w:ascii="Times New Roman" w:hAnsi="Times New Roman" w:cs="B Lotus"/>
          <w:sz w:val="28"/>
        </w:rPr>
        <w:t>751-763.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Caprara, G. V., Barbaranelli, C., &amp; Zimbardo, P. G. (2002). When parsimony subdues distinctiveness: Simpliﬁed public perception of politicians’ personality</w:t>
      </w:r>
      <w:r w:rsidRPr="00782340">
        <w:rPr>
          <w:rFonts w:ascii="Times New Roman" w:hAnsi="Times New Roman" w:cs="B Lotus"/>
          <w:i/>
          <w:iCs/>
          <w:sz w:val="28"/>
        </w:rPr>
        <w:t>. Political Psychology, 23</w:t>
      </w:r>
      <w:r w:rsidRPr="00782340">
        <w:rPr>
          <w:rFonts w:ascii="Times New Roman" w:hAnsi="Times New Roman" w:cs="B Lotus"/>
          <w:sz w:val="28"/>
        </w:rPr>
        <w:t>, 77–96.</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 xml:space="preserve">Caprara, G.V., Regalia, C., &amp; Bandura, A. (2002). Longitudinal impact of perceived self regulatory efficacy on violent conduct. </w:t>
      </w:r>
      <w:r w:rsidRPr="00475CC1">
        <w:rPr>
          <w:rFonts w:ascii="Times New Roman" w:hAnsi="Times New Roman" w:cs="B Lotus"/>
          <w:i/>
          <w:iCs/>
          <w:sz w:val="28"/>
        </w:rPr>
        <w:t xml:space="preserve">European Psychologist, 7, </w:t>
      </w:r>
      <w:r w:rsidRPr="00475CC1">
        <w:rPr>
          <w:rFonts w:ascii="Times New Roman" w:hAnsi="Times New Roman" w:cs="B Lotus"/>
          <w:sz w:val="28"/>
        </w:rPr>
        <w:t>63-69.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Caprara G.V., Scabini E., Barbaranelli C., Pastorelli C., Regalia C. &amp; Bandura A. (1998). Impact of adolescents’ perceived self-regulatory efficacy on familial communication and antisocial conduct. </w:t>
      </w:r>
      <w:r w:rsidRPr="00782340">
        <w:rPr>
          <w:rFonts w:ascii="Times New Roman" w:hAnsi="Times New Roman" w:cs="B Lotus"/>
          <w:i/>
          <w:iCs/>
          <w:sz w:val="28"/>
        </w:rPr>
        <w:t>European Psychologist 3</w:t>
      </w:r>
      <w:r w:rsidRPr="00782340">
        <w:rPr>
          <w:rFonts w:ascii="Times New Roman" w:hAnsi="Times New Roman" w:cs="B Lotus"/>
          <w:sz w:val="28"/>
        </w:rPr>
        <w:t>, 125-132.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Carpenter, E. M., &amp; Kirkpatrick, L. A. (1996). Attachment style and presence of a romantic partner as moderators of psychophysiological responses to a stressful laboratory situation. </w:t>
      </w:r>
      <w:r w:rsidRPr="00782340">
        <w:rPr>
          <w:rFonts w:ascii="Times New Roman" w:hAnsi="Times New Roman" w:cs="B Lotus"/>
          <w:i/>
          <w:iCs/>
          <w:sz w:val="28"/>
        </w:rPr>
        <w:t>Personal Relationships, 3</w:t>
      </w:r>
      <w:r w:rsidRPr="00782340">
        <w:rPr>
          <w:rFonts w:ascii="Times New Roman" w:hAnsi="Times New Roman" w:cs="B Lotus"/>
          <w:sz w:val="28"/>
        </w:rPr>
        <w:t>, 351–367.</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Carter, C. S., Ahnert, L., Grossmann, K. E., Hrdy, S. B., Lamb, M. E., Porges, S. W., et al. (Eds.). (2005). </w:t>
      </w:r>
      <w:r w:rsidRPr="00782340">
        <w:rPr>
          <w:rFonts w:ascii="Times New Roman" w:hAnsi="Times New Roman" w:cs="B Lotus"/>
          <w:i/>
          <w:iCs/>
          <w:sz w:val="28"/>
        </w:rPr>
        <w:t>Attachment and bonding: A new synthesis</w:t>
      </w:r>
      <w:r w:rsidRPr="00782340">
        <w:rPr>
          <w:rFonts w:ascii="Times New Roman" w:hAnsi="Times New Roman" w:cs="B Lotus"/>
          <w:sz w:val="28"/>
        </w:rPr>
        <w:t>. Cambridge, MA: MIT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Carver, C. S. (1997). Adult attachment and personality: Cognitive evidence and a new measure. </w:t>
      </w:r>
      <w:r w:rsidRPr="00782340">
        <w:rPr>
          <w:rFonts w:ascii="Times New Roman" w:hAnsi="Times New Roman" w:cs="B Lotus"/>
          <w:i/>
          <w:iCs/>
          <w:sz w:val="28"/>
        </w:rPr>
        <w:t>Journal of Personality and Social Psychology, 23</w:t>
      </w:r>
      <w:r w:rsidRPr="00782340">
        <w:rPr>
          <w:rFonts w:ascii="Times New Roman" w:hAnsi="Times New Roman" w:cs="B Lotus"/>
          <w:sz w:val="28"/>
        </w:rPr>
        <w:t>, 865-883.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Carver, C. S., &amp; Scheier, M. F. (1981). </w:t>
      </w:r>
      <w:r w:rsidRPr="00782340">
        <w:rPr>
          <w:rFonts w:ascii="Times New Roman" w:hAnsi="Times New Roman" w:cs="B Lotus"/>
          <w:i/>
          <w:iCs/>
          <w:sz w:val="28"/>
        </w:rPr>
        <w:t>Attention and self-regulation: A control-theory approach to human behavior</w:t>
      </w:r>
      <w:r w:rsidRPr="00782340">
        <w:rPr>
          <w:rFonts w:ascii="Times New Roman" w:hAnsi="Times New Roman" w:cs="B Lotus"/>
          <w:sz w:val="28"/>
        </w:rPr>
        <w:t>. New York: Springer-Verlag.</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Carver, C. S., Scheier, M. F., &amp; Weintraub, J. K. (1989). Assessing coping strategies: A theoretically based approach. </w:t>
      </w:r>
      <w:r w:rsidRPr="00782340">
        <w:rPr>
          <w:rFonts w:ascii="Times New Roman" w:hAnsi="Times New Roman" w:cs="B Lotus"/>
          <w:i/>
          <w:iCs/>
          <w:sz w:val="28"/>
        </w:rPr>
        <w:t>Journal of Personality and Social Psychology, 56</w:t>
      </w:r>
      <w:r w:rsidRPr="00782340">
        <w:rPr>
          <w:rFonts w:ascii="Times New Roman" w:hAnsi="Times New Roman" w:cs="B Lotus"/>
          <w:sz w:val="28"/>
        </w:rPr>
        <w:t>, 267-283.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Carver, C. S., &amp; White, T. L. (1994). Behavioral inhibition, behavioral activation, and affective responses to impending reward and punishment: The BIS/BAS scales. </w:t>
      </w:r>
      <w:r w:rsidRPr="00782340">
        <w:rPr>
          <w:rFonts w:ascii="Times New Roman" w:hAnsi="Times New Roman" w:cs="B Lotus"/>
          <w:i/>
          <w:iCs/>
          <w:sz w:val="28"/>
        </w:rPr>
        <w:t>Journal of Personality and Social Psychology, 67</w:t>
      </w:r>
      <w:r w:rsidRPr="00782340">
        <w:rPr>
          <w:rFonts w:ascii="Times New Roman" w:hAnsi="Times New Roman" w:cs="B Lotus"/>
          <w:sz w:val="28"/>
        </w:rPr>
        <w:t>, 319–333.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Cassidy, J. (1994). Emotion regulation: Influences of attachment relationships. </w:t>
      </w:r>
      <w:r w:rsidRPr="00782340">
        <w:rPr>
          <w:rFonts w:ascii="Times New Roman" w:hAnsi="Times New Roman" w:cs="B Lotus"/>
          <w:i/>
          <w:iCs/>
          <w:sz w:val="28"/>
        </w:rPr>
        <w:t>Monographs of the Society for Research in Child Development, 59</w:t>
      </w:r>
      <w:r w:rsidRPr="00782340">
        <w:rPr>
          <w:rFonts w:ascii="Times New Roman" w:hAnsi="Times New Roman" w:cs="B Lotus"/>
          <w:sz w:val="28"/>
        </w:rPr>
        <w:t>, 228– 283.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Cassidy, J., &amp; Kobak, R. R. (1988). Avoidance and its relationship with other defensive processes. In J. Belsky &amp; T. Nezworski (Eds.), </w:t>
      </w:r>
      <w:r w:rsidRPr="00782340">
        <w:rPr>
          <w:rFonts w:ascii="Times New Roman" w:hAnsi="Times New Roman" w:cs="B Lotus"/>
          <w:i/>
          <w:iCs/>
          <w:sz w:val="28"/>
        </w:rPr>
        <w:t xml:space="preserve">Clinical implications of attachment </w:t>
      </w:r>
      <w:r w:rsidRPr="00782340">
        <w:rPr>
          <w:rFonts w:ascii="Times New Roman" w:hAnsi="Times New Roman" w:cs="B Lotus"/>
          <w:sz w:val="28"/>
        </w:rPr>
        <w:t>(pp. 300-323). Hillsdale, NJ: Erlbaum.</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Cicchetti, D., Ackerman, B. P, &amp; Izard, C. E. (1995). Emotions and emotion regulation in developmental psychology. </w:t>
      </w:r>
      <w:r w:rsidRPr="00782340">
        <w:rPr>
          <w:rFonts w:ascii="Times New Roman" w:hAnsi="Times New Roman" w:cs="B Lotus"/>
          <w:i/>
          <w:iCs/>
          <w:sz w:val="28"/>
        </w:rPr>
        <w:t>Development and Psychopathology, 7</w:t>
      </w:r>
      <w:r w:rsidRPr="00782340">
        <w:rPr>
          <w:rFonts w:ascii="Times New Roman" w:hAnsi="Times New Roman" w:cs="B Lotus"/>
          <w:sz w:val="28"/>
        </w:rPr>
        <w:t>, 1-10.</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 xml:space="preserve">Cheng, H., &amp; Furnham, A. (2002). Personality, peer relations, and self-confidence as predictors of happiness and loneliness. </w:t>
      </w:r>
      <w:r w:rsidRPr="00475CC1">
        <w:rPr>
          <w:rFonts w:ascii="Times New Roman" w:hAnsi="Times New Roman" w:cs="B Lotus"/>
          <w:i/>
          <w:iCs/>
          <w:sz w:val="28"/>
        </w:rPr>
        <w:t xml:space="preserve">Journal of Adolescence, 25, </w:t>
      </w:r>
      <w:r w:rsidRPr="00475CC1">
        <w:rPr>
          <w:rFonts w:ascii="Times New Roman" w:hAnsi="Times New Roman" w:cs="B Lotus"/>
          <w:sz w:val="28"/>
        </w:rPr>
        <w:t>327-339.</w:t>
      </w:r>
    </w:p>
    <w:p w:rsidR="00970DCE" w:rsidRPr="00782340" w:rsidRDefault="0054166F" w:rsidP="00782340">
      <w:pPr>
        <w:widowControl w:val="0"/>
        <w:autoSpaceDE w:val="0"/>
        <w:autoSpaceDN w:val="0"/>
        <w:adjustRightInd w:val="0"/>
        <w:spacing w:after="0" w:line="360" w:lineRule="auto"/>
        <w:ind w:left="567" w:hanging="567"/>
        <w:jc w:val="both"/>
        <w:rPr>
          <w:rFonts w:ascii="Times New Roman" w:hAnsi="Times New Roman" w:cs="B Lotus"/>
          <w:sz w:val="28"/>
        </w:rPr>
      </w:pPr>
      <w:hyperlink r:id="rId9" w:tgtFrame="_blank" w:history="1">
        <w:r w:rsidR="00970DCE" w:rsidRPr="00782340">
          <w:rPr>
            <w:rStyle w:val="Hyperlink"/>
            <w:rFonts w:ascii="Times New Roman" w:hAnsi="Times New Roman" w:cs="B Lotus"/>
            <w:color w:val="auto"/>
            <w:sz w:val="28"/>
            <w:u w:val="none"/>
          </w:rPr>
          <w:t xml:space="preserve">Chung, C. K., &amp; Pennebaker, J. W. (2007). The psychological functions of function words. In K. Fiedler (Ed.), </w:t>
        </w:r>
        <w:r w:rsidR="00970DCE" w:rsidRPr="00782340">
          <w:rPr>
            <w:rStyle w:val="Hyperlink"/>
            <w:rFonts w:ascii="Times New Roman" w:hAnsi="Times New Roman" w:cs="B Lotus"/>
            <w:i/>
            <w:iCs/>
            <w:color w:val="auto"/>
            <w:sz w:val="28"/>
            <w:u w:val="none"/>
          </w:rPr>
          <w:t>Social communication</w:t>
        </w:r>
        <w:r w:rsidR="00970DCE" w:rsidRPr="00782340">
          <w:rPr>
            <w:rStyle w:val="Hyperlink"/>
            <w:rFonts w:ascii="Times New Roman" w:hAnsi="Times New Roman" w:cs="B Lotus"/>
            <w:color w:val="auto"/>
            <w:sz w:val="28"/>
            <w:u w:val="none"/>
          </w:rPr>
          <w:t xml:space="preserve"> (pp. 343-359). New York: Psychology Press.</w:t>
        </w:r>
      </w:hyperlink>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lastRenderedPageBreak/>
        <w:t xml:space="preserve">Clark, M. S. &amp; Isen, A. M. (1982). Toward Understanding the Relationship Between Feeling States and Social Behavior. </w:t>
      </w:r>
      <w:r w:rsidRPr="00782340">
        <w:rPr>
          <w:rFonts w:ascii="Times New Roman" w:hAnsi="Times New Roman" w:cs="B Lotus"/>
          <w:i/>
          <w:sz w:val="28"/>
        </w:rPr>
        <w:t>Cognitive Social Psychology.</w:t>
      </w:r>
      <w:r w:rsidRPr="00782340">
        <w:rPr>
          <w:rFonts w:ascii="Times New Roman" w:hAnsi="Times New Roman" w:cs="B Lotus"/>
          <w:sz w:val="28"/>
        </w:rPr>
        <w:t xml:space="preserve"> Hastrof, A. H., &amp; Isen, A. M. (Eds.). Elsevier: New York, pp. 73-108.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Cohen, F., &amp; Lazarus, R. S. (1973). Active coping processes, coping disposition, and recovery from surgery. </w:t>
      </w:r>
      <w:r w:rsidRPr="00782340">
        <w:rPr>
          <w:rFonts w:ascii="Times New Roman" w:hAnsi="Times New Roman" w:cs="B Lotus"/>
          <w:i/>
          <w:iCs/>
          <w:sz w:val="28"/>
        </w:rPr>
        <w:t>Psychosomatic Medcine</w:t>
      </w:r>
      <w:r w:rsidRPr="00782340">
        <w:rPr>
          <w:rFonts w:ascii="Times New Roman" w:hAnsi="Times New Roman" w:cs="B Lotus"/>
          <w:sz w:val="28"/>
        </w:rPr>
        <w:t xml:space="preserve">, </w:t>
      </w:r>
      <w:r w:rsidRPr="00782340">
        <w:rPr>
          <w:rFonts w:ascii="Times New Roman" w:hAnsi="Times New Roman" w:cs="B Lotus"/>
          <w:i/>
          <w:iCs/>
          <w:sz w:val="28"/>
        </w:rPr>
        <w:t>35</w:t>
      </w:r>
      <w:r w:rsidRPr="00782340">
        <w:rPr>
          <w:rFonts w:ascii="Times New Roman" w:hAnsi="Times New Roman" w:cs="B Lotus"/>
          <w:sz w:val="28"/>
        </w:rPr>
        <w:t>, 375-389.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i/>
          <w:iCs/>
          <w:sz w:val="28"/>
        </w:rPr>
      </w:pPr>
      <w:r w:rsidRPr="00782340">
        <w:rPr>
          <w:rFonts w:ascii="Times New Roman" w:hAnsi="Times New Roman" w:cs="B Lotus"/>
          <w:sz w:val="28"/>
        </w:rPr>
        <w:t>Cole, S. W. , Kemeny, M. E. , Taylor, S. E. , &amp; Visscher, B. R. (1996). Elevated physical health risk among gay men who conceal their homosexual identity</w:t>
      </w:r>
      <w:r w:rsidRPr="00782340">
        <w:rPr>
          <w:rFonts w:ascii="Times New Roman" w:hAnsi="Times New Roman" w:cs="B Lotus"/>
          <w:i/>
          <w:iCs/>
          <w:sz w:val="28"/>
        </w:rPr>
        <w:t>. Health Psychology, 15</w:t>
      </w:r>
      <w:r w:rsidRPr="00782340">
        <w:rPr>
          <w:rFonts w:ascii="Times New Roman" w:hAnsi="Times New Roman" w:cs="B Lotus"/>
          <w:sz w:val="28"/>
        </w:rPr>
        <w:t>, 243–251.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i/>
          <w:iCs/>
          <w:sz w:val="28"/>
        </w:rPr>
      </w:pPr>
      <w:r w:rsidRPr="00782340">
        <w:rPr>
          <w:rFonts w:ascii="Times New Roman" w:hAnsi="Times New Roman" w:cs="B Lotus"/>
          <w:sz w:val="28"/>
        </w:rPr>
        <w:t xml:space="preserve">Coleman, K. P. (2003). Perceptions of parent-child attachment, social self-efficacy, and peer relationships in middle childhood. </w:t>
      </w:r>
      <w:r w:rsidRPr="00782340">
        <w:rPr>
          <w:rFonts w:ascii="Times New Roman" w:hAnsi="Times New Roman" w:cs="B Lotus"/>
          <w:i/>
          <w:iCs/>
          <w:sz w:val="28"/>
        </w:rPr>
        <w:t>Journal of infant and child development, 12,</w:t>
      </w:r>
      <w:r w:rsidRPr="00782340">
        <w:rPr>
          <w:rFonts w:ascii="Times New Roman" w:hAnsi="Times New Roman" w:cs="B Lotus"/>
          <w:sz w:val="28"/>
        </w:rPr>
        <w:t xml:space="preserve"> 351- 368</w:t>
      </w:r>
      <w:r w:rsidRPr="00782340">
        <w:rPr>
          <w:rFonts w:ascii="Times New Roman" w:hAnsi="Times New Roman" w:cs="B Lotus"/>
          <w:i/>
          <w:iCs/>
          <w:sz w:val="28"/>
        </w:rPr>
        <w:t>.</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tl/>
        </w:rPr>
      </w:pPr>
      <w:r w:rsidRPr="00782340">
        <w:rPr>
          <w:rFonts w:ascii="Times New Roman" w:eastAsia="Times New Roman" w:hAnsi="Times New Roman" w:cs="B Lotus"/>
          <w:sz w:val="28"/>
        </w:rPr>
        <w:t xml:space="preserve">Collins, N. L. (1996). Working models of attachment: Implications for explanation, emotion, and behavior. </w:t>
      </w:r>
      <w:r w:rsidRPr="00782340">
        <w:rPr>
          <w:rFonts w:ascii="Times New Roman" w:eastAsia="Times New Roman" w:hAnsi="Times New Roman" w:cs="B Lotus"/>
          <w:i/>
          <w:iCs/>
          <w:sz w:val="28"/>
        </w:rPr>
        <w:t>Journal of Personality and Social Psychology, 71,</w:t>
      </w:r>
      <w:r w:rsidRPr="00782340">
        <w:rPr>
          <w:rFonts w:ascii="Times New Roman" w:eastAsia="Times New Roman" w:hAnsi="Times New Roman" w:cs="B Lotus"/>
          <w:sz w:val="28"/>
        </w:rPr>
        <w:t xml:space="preserve"> 810-832. </w:t>
      </w:r>
    </w:p>
    <w:p w:rsidR="00970DCE" w:rsidRPr="00782340" w:rsidRDefault="00970DCE" w:rsidP="00782340">
      <w:pPr>
        <w:widowControl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Collins, N. L., &amp; Feeney, B. C. (2004). Working models of attachment shape perceptions of social support: Evidence from experimental and observational studies. </w:t>
      </w:r>
      <w:r w:rsidRPr="00782340">
        <w:rPr>
          <w:rStyle w:val="Emphasis"/>
          <w:rFonts w:ascii="Times New Roman" w:hAnsi="Times New Roman" w:cs="B Lotus"/>
          <w:sz w:val="28"/>
        </w:rPr>
        <w:t>Journal of Personality and Social Psychology</w:t>
      </w:r>
      <w:r w:rsidRPr="00782340">
        <w:rPr>
          <w:rFonts w:ascii="Times New Roman" w:hAnsi="Times New Roman" w:cs="B Lotus"/>
          <w:sz w:val="28"/>
        </w:rPr>
        <w:t xml:space="preserve">, </w:t>
      </w:r>
      <w:r w:rsidRPr="00782340">
        <w:rPr>
          <w:rStyle w:val="Emphasis"/>
          <w:rFonts w:ascii="Times New Roman" w:hAnsi="Times New Roman" w:cs="B Lotus"/>
          <w:sz w:val="28"/>
        </w:rPr>
        <w:t>87</w:t>
      </w:r>
      <w:r w:rsidRPr="00782340">
        <w:rPr>
          <w:rFonts w:ascii="Times New Roman" w:hAnsi="Times New Roman" w:cs="B Lotus"/>
          <w:sz w:val="28"/>
        </w:rPr>
        <w:t>, 363-383.</w:t>
      </w:r>
    </w:p>
    <w:p w:rsidR="00970DCE" w:rsidRPr="00782340" w:rsidRDefault="00970DCE" w:rsidP="00782340">
      <w:pPr>
        <w:widowControl w:val="0"/>
        <w:spacing w:after="0" w:line="360" w:lineRule="auto"/>
        <w:ind w:left="567" w:hanging="567"/>
        <w:jc w:val="both"/>
        <w:rPr>
          <w:rFonts w:ascii="Times New Roman" w:hAnsi="Times New Roman" w:cs="B Lotus"/>
          <w:sz w:val="28"/>
          <w:rtl/>
        </w:rPr>
      </w:pP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eastAsia="Times New Roman" w:hAnsi="Times New Roman" w:cs="B Lotus"/>
          <w:sz w:val="28"/>
        </w:rPr>
      </w:pPr>
      <w:r w:rsidRPr="00782340">
        <w:rPr>
          <w:rFonts w:ascii="Times New Roman" w:hAnsi="Times New Roman" w:cs="B Lotus"/>
          <w:sz w:val="28"/>
        </w:rPr>
        <w:t>Collins, N. L., &amp; Read, S. J. (1990). Adult attachment, working models,</w:t>
      </w:r>
      <w:r w:rsidRPr="00782340">
        <w:rPr>
          <w:rFonts w:ascii="Times New Roman" w:hAnsi="Times New Roman" w:cs="B Lotus"/>
          <w:sz w:val="28"/>
          <w:rtl/>
        </w:rPr>
        <w:t xml:space="preserve"> </w:t>
      </w:r>
      <w:r w:rsidRPr="00782340">
        <w:rPr>
          <w:rFonts w:ascii="Times New Roman" w:hAnsi="Times New Roman" w:cs="B Lotus"/>
          <w:sz w:val="28"/>
        </w:rPr>
        <w:t xml:space="preserve">and relationship quality in dating couples. </w:t>
      </w:r>
      <w:r w:rsidRPr="00782340">
        <w:rPr>
          <w:rFonts w:ascii="Times New Roman" w:hAnsi="Times New Roman" w:cs="B Lotus"/>
          <w:i/>
          <w:iCs/>
          <w:sz w:val="28"/>
        </w:rPr>
        <w:t xml:space="preserve">Journal of Personality and Social Psychology, 58, </w:t>
      </w:r>
      <w:r w:rsidRPr="00782340">
        <w:rPr>
          <w:rFonts w:ascii="Times New Roman" w:hAnsi="Times New Roman" w:cs="B Lotus"/>
          <w:sz w:val="28"/>
        </w:rPr>
        <w:t>644–663.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eastAsia="Times New Roman" w:hAnsi="Times New Roman" w:cs="B Lotus"/>
          <w:sz w:val="28"/>
        </w:rPr>
      </w:pPr>
      <w:r w:rsidRPr="00782340">
        <w:rPr>
          <w:rFonts w:ascii="Times New Roman" w:hAnsi="Times New Roman" w:cs="B Lotus"/>
          <w:sz w:val="28"/>
        </w:rPr>
        <w:t xml:space="preserve">Collins, N. L., &amp; Read, S. J. (1994). Cognitive representations of attachment: The structure and function of working models. In K. Bartholomew &amp; D. Perlman (Eds.), </w:t>
      </w:r>
      <w:r w:rsidRPr="00782340">
        <w:rPr>
          <w:rFonts w:ascii="Times New Roman" w:hAnsi="Times New Roman" w:cs="B Lotus"/>
          <w:i/>
          <w:iCs/>
          <w:sz w:val="28"/>
        </w:rPr>
        <w:t xml:space="preserve">Advances in personal relationships: Attachment processes in adulthood </w:t>
      </w:r>
      <w:r w:rsidRPr="00782340">
        <w:rPr>
          <w:rFonts w:ascii="Times New Roman" w:hAnsi="Times New Roman" w:cs="B Lotus"/>
          <w:sz w:val="28"/>
        </w:rPr>
        <w:t>(Vol. 5, pp. 53–92). London: Jessica Kingsley.</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hAnsi="Times New Roman" w:cs="B Lotus"/>
          <w:sz w:val="28"/>
        </w:rPr>
        <w:t xml:space="preserve">Collins, N., &amp; Miller, L. (1994). </w:t>
      </w:r>
      <w:hyperlink r:id="rId10" w:history="1">
        <w:r w:rsidRPr="00782340">
          <w:rPr>
            <w:rStyle w:val="Hyperlink"/>
            <w:rFonts w:ascii="Times New Roman" w:hAnsi="Times New Roman" w:cs="B Lotus"/>
            <w:color w:val="auto"/>
            <w:sz w:val="28"/>
            <w:u w:val="none"/>
          </w:rPr>
          <w:t>Self-disclosure and liking: a meta-analytic review</w:t>
        </w:r>
      </w:hyperlink>
      <w:r w:rsidRPr="00782340">
        <w:rPr>
          <w:rFonts w:ascii="Times New Roman" w:hAnsi="Times New Roman" w:cs="B Lotus"/>
          <w:sz w:val="28"/>
        </w:rPr>
        <w:t xml:space="preserve">. </w:t>
      </w:r>
      <w:r w:rsidRPr="00782340">
        <w:rPr>
          <w:rFonts w:ascii="Times New Roman" w:hAnsi="Times New Roman" w:cs="B Lotus"/>
          <w:i/>
          <w:iCs/>
          <w:sz w:val="28"/>
        </w:rPr>
        <w:t>Psychological Bulletin, 116</w:t>
      </w:r>
      <w:r w:rsidRPr="00782340">
        <w:rPr>
          <w:rFonts w:ascii="Times New Roman" w:hAnsi="Times New Roman" w:cs="B Lotus"/>
          <w:sz w:val="28"/>
        </w:rPr>
        <w:t>(3), 457-75.</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Connolly J. </w:t>
      </w:r>
      <w:r w:rsidRPr="00782340">
        <w:rPr>
          <w:rFonts w:ascii="Times New Roman" w:eastAsia="Times New Roman" w:hAnsi="Times New Roman" w:cs="B Lotus"/>
          <w:i/>
          <w:iCs/>
          <w:sz w:val="28"/>
        </w:rPr>
        <w:t>(</w:t>
      </w:r>
      <w:r w:rsidRPr="00782340">
        <w:rPr>
          <w:rFonts w:ascii="Times New Roman" w:eastAsia="Times New Roman" w:hAnsi="Times New Roman" w:cs="B Lotus"/>
          <w:sz w:val="28"/>
        </w:rPr>
        <w:t>1989</w:t>
      </w:r>
      <w:r w:rsidRPr="00782340">
        <w:rPr>
          <w:rFonts w:ascii="Times New Roman" w:eastAsia="Times New Roman" w:hAnsi="Times New Roman" w:cs="B Lotus"/>
          <w:i/>
          <w:iCs/>
          <w:sz w:val="28"/>
        </w:rPr>
        <w:t xml:space="preserve">). </w:t>
      </w:r>
      <w:r w:rsidRPr="00782340">
        <w:rPr>
          <w:rFonts w:ascii="Times New Roman" w:eastAsia="Times New Roman" w:hAnsi="Times New Roman" w:cs="B Lotus"/>
          <w:sz w:val="28"/>
        </w:rPr>
        <w:t>Social self-efficacy in adolescence: Relations with self-concept, social adjustment, and mental health</w:t>
      </w:r>
      <w:r w:rsidRPr="00782340">
        <w:rPr>
          <w:rFonts w:ascii="Times New Roman" w:eastAsia="Times New Roman" w:hAnsi="Times New Roman" w:cs="B Lotus"/>
          <w:i/>
          <w:iCs/>
          <w:sz w:val="28"/>
        </w:rPr>
        <w:t xml:space="preserve">. Canadian Journal of </w:t>
      </w:r>
      <w:r w:rsidRPr="00782340">
        <w:rPr>
          <w:rFonts w:ascii="Times New Roman" w:eastAsia="Times New Roman" w:hAnsi="Times New Roman" w:cs="B Lotus"/>
          <w:i/>
          <w:iCs/>
          <w:sz w:val="28"/>
        </w:rPr>
        <w:lastRenderedPageBreak/>
        <w:t>Behavioral Science, 21</w:t>
      </w:r>
      <w:r w:rsidRPr="00782340">
        <w:rPr>
          <w:rFonts w:ascii="Times New Roman" w:eastAsia="Times New Roman" w:hAnsi="Times New Roman" w:cs="B Lotus"/>
          <w:sz w:val="28"/>
        </w:rPr>
        <w:t>, 258–269</w:t>
      </w:r>
      <w:r w:rsidRPr="00782340">
        <w:rPr>
          <w:rFonts w:ascii="Times New Roman" w:eastAsia="Times New Roman" w:hAnsi="Times New Roman" w:cs="B Lotus"/>
          <w:i/>
          <w:iCs/>
          <w:sz w:val="28"/>
        </w:rPr>
        <w:t>.</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Cozby, P. C. (1972). Self-disclosure, reciprocity and liking. </w:t>
      </w:r>
      <w:r w:rsidRPr="00782340">
        <w:rPr>
          <w:rFonts w:ascii="Times New Roman" w:eastAsia="Times New Roman" w:hAnsi="Times New Roman" w:cs="B Lotus"/>
          <w:i/>
          <w:iCs/>
          <w:sz w:val="28"/>
        </w:rPr>
        <w:t>Sociometry, 35,</w:t>
      </w:r>
      <w:r w:rsidRPr="00782340">
        <w:rPr>
          <w:rFonts w:ascii="Times New Roman" w:eastAsia="Times New Roman" w:hAnsi="Times New Roman" w:cs="B Lotus"/>
          <w:sz w:val="28"/>
        </w:rPr>
        <w:t xml:space="preserve"> 151-160. </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Cozby, P. C. (1973). Self-disclosure: A literature review. </w:t>
      </w:r>
      <w:r w:rsidRPr="00782340">
        <w:rPr>
          <w:rFonts w:ascii="Times New Roman" w:eastAsia="Times New Roman" w:hAnsi="Times New Roman" w:cs="B Lotus"/>
          <w:i/>
          <w:iCs/>
          <w:sz w:val="28"/>
        </w:rPr>
        <w:t>Psychological Bulletin, 79,</w:t>
      </w:r>
      <w:r w:rsidRPr="00782340">
        <w:rPr>
          <w:rFonts w:ascii="Times New Roman" w:eastAsia="Times New Roman" w:hAnsi="Times New Roman" w:cs="B Lotus"/>
          <w:sz w:val="28"/>
        </w:rPr>
        <w:t xml:space="preserve"> </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73-91. </w:t>
      </w:r>
    </w:p>
    <w:p w:rsidR="00970DCE" w:rsidRPr="00782340" w:rsidRDefault="00970DCE" w:rsidP="00782340">
      <w:pPr>
        <w:pStyle w:val="NormalWeb"/>
        <w:widowControl w:val="0"/>
        <w:spacing w:before="0" w:beforeAutospacing="0" w:after="0" w:afterAutospacing="0" w:line="360" w:lineRule="auto"/>
        <w:ind w:left="567" w:hanging="567"/>
        <w:jc w:val="both"/>
        <w:rPr>
          <w:rFonts w:cs="B Lotus"/>
          <w:sz w:val="28"/>
          <w:szCs w:val="28"/>
        </w:rPr>
      </w:pPr>
      <w:r w:rsidRPr="00782340">
        <w:rPr>
          <w:rFonts w:cs="B Lotus"/>
          <w:sz w:val="28"/>
          <w:szCs w:val="28"/>
        </w:rPr>
        <w:t xml:space="preserve">Cramer, P. (1991). </w:t>
      </w:r>
      <w:r w:rsidRPr="00782340">
        <w:rPr>
          <w:rFonts w:cs="B Lotus"/>
          <w:i/>
          <w:iCs/>
          <w:sz w:val="28"/>
          <w:szCs w:val="28"/>
        </w:rPr>
        <w:t>The development of defense mechanisms</w:t>
      </w:r>
      <w:r w:rsidRPr="00782340">
        <w:rPr>
          <w:rFonts w:cs="B Lotus"/>
          <w:sz w:val="28"/>
          <w:szCs w:val="28"/>
        </w:rPr>
        <w:t xml:space="preserve">. New York: Springer-Verlag. </w:t>
      </w:r>
    </w:p>
    <w:p w:rsidR="00970DCE" w:rsidRPr="00782340" w:rsidRDefault="00970DCE" w:rsidP="00782340">
      <w:pPr>
        <w:pStyle w:val="NormalWeb"/>
        <w:widowControl w:val="0"/>
        <w:spacing w:before="0" w:beforeAutospacing="0" w:after="0" w:afterAutospacing="0" w:line="360" w:lineRule="auto"/>
        <w:ind w:left="567" w:hanging="567"/>
        <w:jc w:val="both"/>
        <w:rPr>
          <w:rFonts w:cs="B Lotus"/>
          <w:sz w:val="28"/>
          <w:szCs w:val="28"/>
        </w:rPr>
      </w:pPr>
      <w:r w:rsidRPr="00782340">
        <w:rPr>
          <w:rFonts w:cs="B Lotus"/>
          <w:sz w:val="28"/>
          <w:szCs w:val="28"/>
        </w:rPr>
        <w:t xml:space="preserve">Crowell, J. A.; Fraley, R. C.; and Shaver, P. R. (1999). "Measurement of Individual Differences in Adolescent and Adult Attachment." In </w:t>
      </w:r>
      <w:r w:rsidRPr="00782340">
        <w:rPr>
          <w:rFonts w:cs="B Lotus"/>
          <w:i/>
          <w:iCs/>
          <w:sz w:val="28"/>
          <w:szCs w:val="28"/>
        </w:rPr>
        <w:t>Handbook of Attachment: Theory, Research, and Clinical Applications,</w:t>
      </w:r>
      <w:r w:rsidRPr="00782340">
        <w:rPr>
          <w:rFonts w:cs="B Lotus"/>
          <w:sz w:val="28"/>
          <w:szCs w:val="28"/>
        </w:rPr>
        <w:t xml:space="preserve"> ed. J. Cassidy and P. R. Shaver. New York: Guilford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Davidson, R. J. (1998). </w:t>
      </w:r>
      <w:hyperlink r:id="rId11" w:history="1">
        <w:r w:rsidRPr="00782340">
          <w:rPr>
            <w:rStyle w:val="Hyperlink"/>
            <w:rFonts w:ascii="Times New Roman" w:hAnsi="Times New Roman" w:cs="B Lotus"/>
            <w:color w:val="auto"/>
            <w:sz w:val="28"/>
            <w:u w:val="none"/>
          </w:rPr>
          <w:t>Affective style and affective disorders: Perspectives from affective neuroscience</w:t>
        </w:r>
      </w:hyperlink>
      <w:r w:rsidRPr="00782340">
        <w:rPr>
          <w:rFonts w:ascii="Times New Roman" w:hAnsi="Times New Roman" w:cs="B Lotus"/>
          <w:sz w:val="28"/>
        </w:rPr>
        <w:t xml:space="preserve">. </w:t>
      </w:r>
      <w:r w:rsidRPr="00782340">
        <w:rPr>
          <w:rFonts w:ascii="Times New Roman" w:hAnsi="Times New Roman" w:cs="B Lotus"/>
          <w:i/>
          <w:iCs/>
          <w:sz w:val="28"/>
        </w:rPr>
        <w:t>Cognition and Emotion, 12,</w:t>
      </w:r>
      <w:r w:rsidRPr="00782340">
        <w:rPr>
          <w:rFonts w:ascii="Times New Roman" w:hAnsi="Times New Roman" w:cs="B Lotus"/>
          <w:sz w:val="28"/>
        </w:rPr>
        <w:t xml:space="preserve"> 307-320.</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 xml:space="preserve">Davis-Kean, P.E., Huesmann, L.R., Jager, J., Collins, W.A., Bates, J.E., &amp; Lansford, J.E. (2008). Changes in the relation of self-efficacy beliefs and behaviors across development. </w:t>
      </w:r>
      <w:r w:rsidRPr="00475CC1">
        <w:rPr>
          <w:rFonts w:ascii="Times New Roman" w:hAnsi="Times New Roman" w:cs="B Lotus"/>
          <w:i/>
          <w:iCs/>
          <w:sz w:val="28"/>
        </w:rPr>
        <w:t xml:space="preserve">Child Development, 79, </w:t>
      </w:r>
      <w:r w:rsidRPr="00475CC1">
        <w:rPr>
          <w:rFonts w:ascii="Times New Roman" w:hAnsi="Times New Roman" w:cs="B Lotus"/>
          <w:sz w:val="28"/>
        </w:rPr>
        <w:t>1257-1269.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Deci, E. L., &amp; Ryan, R. M. (2002). </w:t>
      </w:r>
      <w:r w:rsidRPr="00782340">
        <w:rPr>
          <w:rStyle w:val="Emphasis"/>
          <w:rFonts w:ascii="Times New Roman" w:hAnsi="Times New Roman" w:cs="B Lotus"/>
          <w:sz w:val="28"/>
        </w:rPr>
        <w:t>Handbook of self-determination research</w:t>
      </w:r>
      <w:r w:rsidRPr="00782340">
        <w:rPr>
          <w:rFonts w:ascii="Times New Roman" w:hAnsi="Times New Roman" w:cs="B Lotus"/>
          <w:sz w:val="28"/>
        </w:rPr>
        <w:t>. Rochester, NY: University of Rochester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Derakshan, N., Eysenck, M., &amp; Myers, L. B. (2007). Emotional information processing in repressors: The vigilance-avoidance theory</w:t>
      </w:r>
      <w:r w:rsidRPr="00782340">
        <w:rPr>
          <w:rFonts w:ascii="Times New Roman" w:hAnsi="Times New Roman" w:cs="B Lotus"/>
          <w:i/>
          <w:iCs/>
          <w:sz w:val="28"/>
        </w:rPr>
        <w:t>. Cognition and Emotion, 21</w:t>
      </w:r>
      <w:r w:rsidRPr="00782340">
        <w:rPr>
          <w:rFonts w:ascii="Times New Roman" w:hAnsi="Times New Roman" w:cs="B Lotus"/>
          <w:sz w:val="28"/>
        </w:rPr>
        <w:t>, 1585–1614.</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Derlega, V. J., &amp; Grzelak, J. (1979). Appropriateness of self-disclosure. In G. J. Chelune (Ed.), Self-disclosure. </w:t>
      </w:r>
      <w:r w:rsidRPr="00782340">
        <w:rPr>
          <w:rFonts w:ascii="Times New Roman" w:eastAsia="Times New Roman" w:hAnsi="Times New Roman" w:cs="B Lotus"/>
          <w:i/>
          <w:iCs/>
          <w:sz w:val="28"/>
        </w:rPr>
        <w:t>Origins, patterns, and implications of openness in interpersonal relationships</w:t>
      </w:r>
      <w:r w:rsidRPr="00782340">
        <w:rPr>
          <w:rFonts w:ascii="Times New Roman" w:eastAsia="Times New Roman" w:hAnsi="Times New Roman" w:cs="B Lotus"/>
          <w:sz w:val="28"/>
        </w:rPr>
        <w:t xml:space="preserve"> (pp. 151-176). San Francisco: Jossey-Bass. </w:t>
      </w:r>
    </w:p>
    <w:p w:rsidR="00970DCE" w:rsidRPr="00475CC1"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 xml:space="preserve">Derlega, V., Metts, S., Petronio, S., &amp; Margulis, S. (1993). </w:t>
      </w:r>
      <w:r w:rsidRPr="00475CC1">
        <w:rPr>
          <w:rFonts w:ascii="Times New Roman" w:hAnsi="Times New Roman" w:cs="B Lotus"/>
          <w:i/>
          <w:iCs/>
          <w:sz w:val="28"/>
        </w:rPr>
        <w:t>Self-disclosure</w:t>
      </w:r>
      <w:r w:rsidRPr="00475CC1">
        <w:rPr>
          <w:rFonts w:ascii="Times New Roman" w:hAnsi="Times New Roman" w:cs="B Lotus"/>
          <w:sz w:val="28"/>
        </w:rPr>
        <w:t>. Newbury</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Park, CA: Sage.</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Derryberry, D., &amp; Rothbart, M. K. (1988). Arousal, affect, and attention as </w:t>
      </w:r>
      <w:r w:rsidRPr="00782340">
        <w:rPr>
          <w:rFonts w:ascii="Times New Roman" w:hAnsi="Times New Roman" w:cs="B Lotus"/>
          <w:sz w:val="28"/>
        </w:rPr>
        <w:lastRenderedPageBreak/>
        <w:t>components of temperament.</w:t>
      </w:r>
      <w:r w:rsidRPr="00782340">
        <w:rPr>
          <w:rFonts w:ascii="Times New Roman" w:hAnsi="Times New Roman" w:cs="B Lotus"/>
          <w:i/>
          <w:iCs/>
          <w:sz w:val="28"/>
        </w:rPr>
        <w:t xml:space="preserve"> Journal of Personality and Social Psychology, 55, </w:t>
      </w:r>
      <w:r w:rsidRPr="00782340">
        <w:rPr>
          <w:rFonts w:ascii="Times New Roman" w:hAnsi="Times New Roman" w:cs="B Lotus"/>
          <w:sz w:val="28"/>
        </w:rPr>
        <w:t>958-966.</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Desivily, H. S., &amp; Eizen, D. (2005).</w:t>
      </w:r>
      <w:r w:rsidRPr="00782340">
        <w:rPr>
          <w:rFonts w:ascii="Times New Roman" w:hAnsi="Times New Roman" w:cs="B Lotus"/>
          <w:i/>
          <w:iCs/>
          <w:sz w:val="28"/>
        </w:rPr>
        <w:t xml:space="preserve"> </w:t>
      </w:r>
      <w:r w:rsidRPr="00782340">
        <w:rPr>
          <w:rFonts w:ascii="Times New Roman" w:hAnsi="Times New Roman" w:cs="B Lotus"/>
          <w:sz w:val="28"/>
        </w:rPr>
        <w:t xml:space="preserve">CONFLICT MANAGEMENT IN WORK TEAMS: THE ROLE OF SOCIAL SELF EFFICACY AND GROUP IDENTIFICATION. </w:t>
      </w:r>
      <w:r w:rsidRPr="00782340">
        <w:rPr>
          <w:rFonts w:ascii="Times New Roman" w:hAnsi="Times New Roman" w:cs="B Lotus"/>
          <w:i/>
          <w:iCs/>
          <w:sz w:val="28"/>
        </w:rPr>
        <w:t>The International Journal of Conflict Management, 16</w:t>
      </w:r>
      <w:r w:rsidRPr="00782340">
        <w:rPr>
          <w:rFonts w:ascii="Times New Roman" w:hAnsi="Times New Roman" w:cs="B Lotus"/>
          <w:sz w:val="28"/>
        </w:rPr>
        <w:t>, 2, 183-208.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i/>
          <w:iCs/>
          <w:sz w:val="28"/>
        </w:rPr>
      </w:pPr>
    </w:p>
    <w:p w:rsidR="00970DCE" w:rsidRPr="00782340" w:rsidRDefault="00970DCE" w:rsidP="00782340">
      <w:pPr>
        <w:pStyle w:val="NormalWeb"/>
        <w:widowControl w:val="0"/>
        <w:spacing w:before="0" w:beforeAutospacing="0" w:after="0" w:afterAutospacing="0" w:line="360" w:lineRule="auto"/>
        <w:ind w:left="567" w:hanging="567"/>
        <w:jc w:val="both"/>
        <w:rPr>
          <w:rFonts w:cs="B Lotus"/>
          <w:sz w:val="28"/>
          <w:szCs w:val="28"/>
        </w:rPr>
      </w:pPr>
      <w:r w:rsidRPr="00782340">
        <w:rPr>
          <w:rFonts w:cs="B Lotus"/>
          <w:sz w:val="28"/>
          <w:szCs w:val="28"/>
        </w:rPr>
        <w:t xml:space="preserve">DeSteno, D., Gross, J. J., &amp; Kubzansky, L. (2013). Affective science and health: The importance of emotion and emotion regulation. </w:t>
      </w:r>
      <w:r w:rsidRPr="00782340">
        <w:rPr>
          <w:rFonts w:cs="B Lotus"/>
          <w:i/>
          <w:iCs/>
          <w:sz w:val="28"/>
          <w:szCs w:val="28"/>
        </w:rPr>
        <w:t>Health Psychology</w:t>
      </w:r>
      <w:r w:rsidRPr="00782340">
        <w:rPr>
          <w:rFonts w:cs="B Lotus"/>
          <w:sz w:val="28"/>
          <w:szCs w:val="28"/>
        </w:rPr>
        <w:t xml:space="preserve">, </w:t>
      </w:r>
      <w:r w:rsidRPr="00782340">
        <w:rPr>
          <w:rFonts w:cs="B Lotus"/>
          <w:i/>
          <w:iCs/>
          <w:sz w:val="28"/>
          <w:szCs w:val="28"/>
        </w:rPr>
        <w:t>32</w:t>
      </w:r>
      <w:r w:rsidRPr="00782340">
        <w:rPr>
          <w:rFonts w:cs="B Lotus"/>
          <w:sz w:val="28"/>
          <w:szCs w:val="28"/>
        </w:rPr>
        <w:t xml:space="preserve">, 5, 474-486. </w:t>
      </w:r>
    </w:p>
    <w:p w:rsidR="00970DCE" w:rsidRPr="00475CC1"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 xml:space="preserve">Dindia, K. (1988). A comparison of several statistical tests of reciprocity and self-disclosure. </w:t>
      </w:r>
      <w:r w:rsidRPr="00475CC1">
        <w:rPr>
          <w:rFonts w:ascii="Times New Roman" w:hAnsi="Times New Roman" w:cs="B Lotus"/>
          <w:i/>
          <w:iCs/>
          <w:sz w:val="28"/>
        </w:rPr>
        <w:t>Communication Research, 15</w:t>
      </w:r>
      <w:r w:rsidRPr="00475CC1">
        <w:rPr>
          <w:rFonts w:ascii="Times New Roman" w:hAnsi="Times New Roman" w:cs="B Lotus"/>
          <w:sz w:val="28"/>
        </w:rPr>
        <w:t>(6), 726-752.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Dion, K. K., &amp; Dion, K. L. (1985). Personality, gender, and the phenom- 612 WEI, RUSSELL, AND ZAKALIK enology of romantic love. In P. R. Shaver (Ed.), </w:t>
      </w:r>
      <w:r w:rsidRPr="00782340">
        <w:rPr>
          <w:rFonts w:ascii="Times New Roman" w:hAnsi="Times New Roman" w:cs="B Lotus"/>
          <w:i/>
          <w:iCs/>
          <w:sz w:val="28"/>
        </w:rPr>
        <w:t xml:space="preserve">Self, situations and behavior: Review of personality and social psychology </w:t>
      </w:r>
      <w:r w:rsidRPr="00782340">
        <w:rPr>
          <w:rFonts w:ascii="Times New Roman" w:hAnsi="Times New Roman" w:cs="B Lotus"/>
          <w:sz w:val="28"/>
        </w:rPr>
        <w:t>(pp. 209–239). Thousand Oaks, CA: Sage.</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Dozier, M., &amp; Kobak, R. R. (1992). Psychophysiology in attachment interviews: Converging evidence for deactivating strategies. </w:t>
      </w:r>
      <w:r w:rsidRPr="00782340">
        <w:rPr>
          <w:rFonts w:ascii="Times New Roman" w:hAnsi="Times New Roman" w:cs="B Lotus"/>
          <w:i/>
          <w:iCs/>
          <w:sz w:val="28"/>
        </w:rPr>
        <w:t>Child Development</w:t>
      </w:r>
      <w:r w:rsidRPr="00782340">
        <w:rPr>
          <w:rFonts w:ascii="Times New Roman" w:hAnsi="Times New Roman" w:cs="B Lotus"/>
          <w:sz w:val="28"/>
        </w:rPr>
        <w:t xml:space="preserve">, </w:t>
      </w:r>
      <w:r w:rsidRPr="00782340">
        <w:rPr>
          <w:rFonts w:ascii="Times New Roman" w:hAnsi="Times New Roman" w:cs="B Lotus"/>
          <w:i/>
          <w:iCs/>
          <w:sz w:val="28"/>
        </w:rPr>
        <w:t xml:space="preserve">63, </w:t>
      </w:r>
      <w:r w:rsidRPr="00782340">
        <w:rPr>
          <w:rFonts w:ascii="Times New Roman" w:hAnsi="Times New Roman" w:cs="B Lotus"/>
          <w:sz w:val="28"/>
        </w:rPr>
        <w:t>1473–1480.</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 xml:space="preserve">Dussault, M., &amp; Deaudelin, C. (2001). Loneliness and self-efficacy in educations majors. </w:t>
      </w:r>
      <w:r w:rsidRPr="00475CC1">
        <w:rPr>
          <w:rFonts w:ascii="Times New Roman" w:hAnsi="Times New Roman" w:cs="B Lotus"/>
          <w:i/>
          <w:iCs/>
          <w:sz w:val="28"/>
        </w:rPr>
        <w:t xml:space="preserve">Psychological Reports, 89, </w:t>
      </w:r>
      <w:r w:rsidRPr="00475CC1">
        <w:rPr>
          <w:rFonts w:ascii="Times New Roman" w:hAnsi="Times New Roman" w:cs="B Lotus"/>
          <w:sz w:val="28"/>
        </w:rPr>
        <w:t>285-289.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Eccles, J. S., Wigfield, A., &amp; Schiefele, U. (1998). Motivation. In N. Eisenberg (Ed.), </w:t>
      </w:r>
      <w:r w:rsidRPr="00782340">
        <w:rPr>
          <w:rFonts w:ascii="Times New Roman" w:hAnsi="Times New Roman" w:cs="B Lotus"/>
          <w:i/>
          <w:iCs/>
          <w:sz w:val="28"/>
        </w:rPr>
        <w:t>Handbook of child psychology</w:t>
      </w:r>
      <w:r w:rsidRPr="00782340">
        <w:rPr>
          <w:rFonts w:ascii="Times New Roman" w:hAnsi="Times New Roman" w:cs="B Lotus"/>
          <w:sz w:val="28"/>
        </w:rPr>
        <w:t xml:space="preserve"> (Vol. 3, 5th ed.). New York: Wiley.</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Edelstein, R. S., Ghetti, S., Quas, J. A., Goodman, G. S., Alexander, K. W., Redlich, A. D., &amp; Cordon, I. M. (2005). Individual differences in emotional memory: Adult attachment and long-term memory for child sexual abuse. </w:t>
      </w:r>
      <w:r w:rsidRPr="00782340">
        <w:rPr>
          <w:rFonts w:ascii="Times New Roman" w:hAnsi="Times New Roman" w:cs="B Lotus"/>
          <w:i/>
          <w:iCs/>
          <w:sz w:val="28"/>
        </w:rPr>
        <w:t>Personality and Social Psychology Bulletin, 31</w:t>
      </w:r>
      <w:r w:rsidRPr="00782340">
        <w:rPr>
          <w:rFonts w:ascii="Times New Roman" w:hAnsi="Times New Roman" w:cs="B Lotus"/>
          <w:sz w:val="28"/>
        </w:rPr>
        <w:t>, 1537–1548.</w:t>
      </w:r>
    </w:p>
    <w:p w:rsidR="00970DCE" w:rsidRPr="00475CC1"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 xml:space="preserve">Ehrenberg, M. F., Cox, D. N., &amp; Koopman, R. F. (1991). The relationship between self-efficacy and depression in adolescents. </w:t>
      </w:r>
      <w:r w:rsidRPr="00475CC1">
        <w:rPr>
          <w:rFonts w:ascii="Times New Roman" w:hAnsi="Times New Roman" w:cs="B Lotus"/>
          <w:i/>
          <w:iCs/>
          <w:sz w:val="28"/>
        </w:rPr>
        <w:t xml:space="preserve">Adolescence, 26, </w:t>
      </w:r>
      <w:r w:rsidRPr="00475CC1">
        <w:rPr>
          <w:rFonts w:ascii="Times New Roman" w:hAnsi="Times New Roman" w:cs="B Lotus"/>
          <w:sz w:val="28"/>
        </w:rPr>
        <w:t>361-374.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Eichenbaum, H. (2004). Hippocampus: Cognitive processes and neural </w:t>
      </w:r>
      <w:r w:rsidRPr="00782340">
        <w:rPr>
          <w:rFonts w:ascii="Times New Roman" w:hAnsi="Times New Roman" w:cs="B Lotus"/>
          <w:sz w:val="28"/>
        </w:rPr>
        <w:lastRenderedPageBreak/>
        <w:t xml:space="preserve">representations that underlie declarative memory. </w:t>
      </w:r>
      <w:r w:rsidRPr="00782340">
        <w:rPr>
          <w:rFonts w:ascii="Times New Roman" w:hAnsi="Times New Roman" w:cs="B Lotus"/>
          <w:i/>
          <w:iCs/>
          <w:sz w:val="28"/>
        </w:rPr>
        <w:t>Neuron, 44</w:t>
      </w:r>
      <w:r w:rsidRPr="00782340">
        <w:rPr>
          <w:rFonts w:ascii="Times New Roman" w:hAnsi="Times New Roman" w:cs="B Lotus"/>
          <w:sz w:val="28"/>
        </w:rPr>
        <w:t>, 109-120.</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Eisenberg, N., </w:t>
      </w:r>
      <w:r w:rsidRPr="00782340">
        <w:rPr>
          <w:rStyle w:val="Strong"/>
          <w:rFonts w:ascii="Times New Roman" w:hAnsi="Times New Roman" w:cs="B Lotus"/>
          <w:sz w:val="28"/>
        </w:rPr>
        <w:t>Hofer</w:t>
      </w:r>
      <w:r w:rsidRPr="00782340">
        <w:rPr>
          <w:rFonts w:ascii="Times New Roman" w:hAnsi="Times New Roman" w:cs="B Lotus"/>
          <w:sz w:val="28"/>
        </w:rPr>
        <w:t xml:space="preserve">, C., &amp; Vaughan, J. (2007). Effortful control and its socioemotional consequences. In J. J. Gross (Ed.), </w:t>
      </w:r>
      <w:r w:rsidRPr="00782340">
        <w:rPr>
          <w:rStyle w:val="Emphasis"/>
          <w:rFonts w:ascii="Times New Roman" w:hAnsi="Times New Roman" w:cs="B Lotus"/>
          <w:sz w:val="28"/>
        </w:rPr>
        <w:t>Handbook of emotion regulation</w:t>
      </w:r>
      <w:r w:rsidRPr="00782340">
        <w:rPr>
          <w:rFonts w:ascii="Times New Roman" w:hAnsi="Times New Roman" w:cs="B Lotus"/>
          <w:sz w:val="28"/>
        </w:rPr>
        <w:t>. New York: Guilford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Style w:val="Strong"/>
          <w:rFonts w:ascii="Times New Roman" w:hAnsi="Times New Roman" w:cs="B Lotus"/>
          <w:sz w:val="28"/>
        </w:rPr>
        <w:t>Eisenberg, N., Smith, C.L., &amp; Spinrad, T.L. (2011).</w:t>
      </w:r>
      <w:r w:rsidRPr="00782340">
        <w:rPr>
          <w:rFonts w:ascii="Times New Roman" w:hAnsi="Times New Roman" w:cs="B Lotus"/>
          <w:sz w:val="28"/>
        </w:rPr>
        <w:t xml:space="preserve"> Effortful control: Relations with emotion regulation, adjustments, and socialization in childhood. In R. F. Baumeister &amp; K. D. Vohs (Eds.), </w:t>
      </w:r>
      <w:r w:rsidRPr="00782340">
        <w:rPr>
          <w:rStyle w:val="Emphasis"/>
          <w:rFonts w:ascii="Times New Roman" w:hAnsi="Times New Roman" w:cs="B Lotus"/>
          <w:sz w:val="28"/>
        </w:rPr>
        <w:t>Handbook of self-regulation: Research, theory, and applications</w:t>
      </w:r>
      <w:r w:rsidRPr="00782340">
        <w:rPr>
          <w:rFonts w:ascii="Times New Roman" w:hAnsi="Times New Roman" w:cs="B Lotus"/>
          <w:sz w:val="28"/>
        </w:rPr>
        <w:t xml:space="preserve"> (2nd ed., pp. 263-283). New York: Guilford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Ekman, P., &amp; Davidson, R. J. (1994). </w:t>
      </w:r>
      <w:r w:rsidRPr="00782340">
        <w:rPr>
          <w:rStyle w:val="Emphasis"/>
          <w:rFonts w:ascii="Times New Roman" w:hAnsi="Times New Roman" w:cs="B Lotus"/>
          <w:sz w:val="28"/>
        </w:rPr>
        <w:t>The nature of emotion: Fundamental questions.</w:t>
      </w:r>
      <w:r w:rsidRPr="00782340">
        <w:rPr>
          <w:rFonts w:ascii="Times New Roman" w:hAnsi="Times New Roman" w:cs="B Lotus"/>
          <w:sz w:val="28"/>
        </w:rPr>
        <w:t xml:space="preserve"> New York: Oxford University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Epstein, S., &amp; Meier, P. (1989). Constructive thinking: A broad coping variable with specific components. </w:t>
      </w:r>
      <w:r w:rsidRPr="00782340">
        <w:rPr>
          <w:rFonts w:ascii="Times New Roman" w:hAnsi="Times New Roman" w:cs="B Lotus"/>
          <w:i/>
          <w:iCs/>
          <w:sz w:val="28"/>
        </w:rPr>
        <w:t>Journal of Personality and Social Psychology, 57</w:t>
      </w:r>
      <w:r w:rsidRPr="00782340">
        <w:rPr>
          <w:rFonts w:ascii="Times New Roman" w:hAnsi="Times New Roman" w:cs="B Lotus"/>
          <w:sz w:val="28"/>
        </w:rPr>
        <w:t>, 332–350.</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Erber, R., &amp; Erber, M.W. (2000). The self-regulation of moods: Second thoughts on the importance of happiness in everyday life. </w:t>
      </w:r>
      <w:r w:rsidRPr="00782340">
        <w:rPr>
          <w:rFonts w:ascii="Times New Roman" w:hAnsi="Times New Roman" w:cs="B Lotus"/>
          <w:i/>
          <w:iCs/>
          <w:sz w:val="28"/>
        </w:rPr>
        <w:t>Psychological Inquiry, 11</w:t>
      </w:r>
      <w:r w:rsidRPr="00782340">
        <w:rPr>
          <w:rFonts w:ascii="Times New Roman" w:hAnsi="Times New Roman" w:cs="B Lotus"/>
          <w:sz w:val="28"/>
        </w:rPr>
        <w:t>, 142-148.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Style w:val="Emphasis"/>
          <w:rFonts w:ascii="Times New Roman" w:hAnsi="Times New Roman" w:cs="B Lotus"/>
          <w:sz w:val="28"/>
        </w:rPr>
        <w:t>Esch</w:t>
      </w:r>
      <w:r w:rsidRPr="00782340">
        <w:rPr>
          <w:rStyle w:val="st"/>
          <w:rFonts w:ascii="Times New Roman" w:hAnsi="Times New Roman" w:cs="B Lotus"/>
          <w:sz w:val="28"/>
        </w:rPr>
        <w:t xml:space="preserve">, T., </w:t>
      </w:r>
      <w:r w:rsidRPr="00782340">
        <w:rPr>
          <w:rStyle w:val="Emphasis"/>
          <w:rFonts w:ascii="Times New Roman" w:hAnsi="Times New Roman" w:cs="B Lotus"/>
          <w:sz w:val="28"/>
        </w:rPr>
        <w:t>Fricchione</w:t>
      </w:r>
      <w:r w:rsidRPr="00782340">
        <w:rPr>
          <w:rStyle w:val="st"/>
          <w:rFonts w:ascii="Times New Roman" w:hAnsi="Times New Roman" w:cs="B Lotus"/>
          <w:sz w:val="28"/>
        </w:rPr>
        <w:t xml:space="preserve">, G. L., &amp; </w:t>
      </w:r>
      <w:r w:rsidRPr="00782340">
        <w:rPr>
          <w:rStyle w:val="Emphasis"/>
          <w:rFonts w:ascii="Times New Roman" w:hAnsi="Times New Roman" w:cs="B Lotus"/>
          <w:sz w:val="28"/>
        </w:rPr>
        <w:t>Stefano</w:t>
      </w:r>
      <w:r w:rsidRPr="00782340">
        <w:rPr>
          <w:rStyle w:val="st"/>
          <w:rFonts w:ascii="Times New Roman" w:hAnsi="Times New Roman" w:cs="B Lotus"/>
          <w:sz w:val="28"/>
        </w:rPr>
        <w:t>, G. B. (</w:t>
      </w:r>
      <w:r w:rsidRPr="00782340">
        <w:rPr>
          <w:rStyle w:val="Emphasis"/>
          <w:rFonts w:ascii="Times New Roman" w:hAnsi="Times New Roman" w:cs="B Lotus"/>
          <w:sz w:val="28"/>
        </w:rPr>
        <w:t>2003</w:t>
      </w:r>
      <w:r w:rsidRPr="00782340">
        <w:rPr>
          <w:rStyle w:val="st"/>
          <w:rFonts w:ascii="Times New Roman" w:hAnsi="Times New Roman" w:cs="B Lotus"/>
          <w:sz w:val="28"/>
        </w:rPr>
        <w:t xml:space="preserve">). The therapeutic use of the relaxation response in stress-related diseases. </w:t>
      </w:r>
      <w:r w:rsidRPr="00782340">
        <w:rPr>
          <w:rStyle w:val="st"/>
          <w:rFonts w:ascii="Times New Roman" w:hAnsi="Times New Roman" w:cs="B Lotus"/>
          <w:i/>
          <w:iCs/>
          <w:sz w:val="28"/>
        </w:rPr>
        <w:t xml:space="preserve">Medical Science Monitor, 9, </w:t>
      </w:r>
      <w:r w:rsidRPr="00782340">
        <w:rPr>
          <w:rStyle w:val="st"/>
          <w:rFonts w:ascii="Times New Roman" w:hAnsi="Times New Roman" w:cs="B Lotus"/>
          <w:sz w:val="28"/>
        </w:rPr>
        <w:t>2, 23-34.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Estrada, C.A., Isen, A.M., &amp; Young, M.J. (1994). Positive affect improves creative problem solving and influences reported source of practice satisfaction in physicians. </w:t>
      </w:r>
      <w:r w:rsidRPr="00782340">
        <w:rPr>
          <w:rFonts w:ascii="Times New Roman" w:hAnsi="Times New Roman" w:cs="B Lotus"/>
          <w:i/>
          <w:iCs/>
          <w:sz w:val="28"/>
        </w:rPr>
        <w:t>Motivation and Emotion, 18</w:t>
      </w:r>
      <w:r w:rsidRPr="00782340">
        <w:rPr>
          <w:rFonts w:ascii="Times New Roman" w:hAnsi="Times New Roman" w:cs="B Lotus"/>
          <w:sz w:val="28"/>
        </w:rPr>
        <w:t>, 285-299.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Estrada C. A., Isen, A. M., &amp; Young, M. J. (1997). Positive affect facilitates integration of information and decreases anchoring in reasoning among physicians. </w:t>
      </w:r>
      <w:r w:rsidRPr="00782340">
        <w:rPr>
          <w:rStyle w:val="ref-journal"/>
          <w:rFonts w:ascii="Times New Roman" w:hAnsi="Times New Roman" w:cs="B Lotus"/>
          <w:i/>
          <w:iCs/>
          <w:sz w:val="28"/>
        </w:rPr>
        <w:t>Organizational Behavior and Human Decision Processes</w:t>
      </w:r>
      <w:r w:rsidRPr="00782340">
        <w:rPr>
          <w:rFonts w:ascii="Times New Roman" w:hAnsi="Times New Roman" w:cs="B Lotus"/>
          <w:i/>
          <w:iCs/>
          <w:sz w:val="28"/>
        </w:rPr>
        <w:t xml:space="preserve">, </w:t>
      </w:r>
      <w:r w:rsidRPr="00782340">
        <w:rPr>
          <w:rStyle w:val="ref-vol"/>
          <w:rFonts w:ascii="Times New Roman" w:hAnsi="Times New Roman" w:cs="B Lotus"/>
          <w:i/>
          <w:iCs/>
          <w:sz w:val="28"/>
        </w:rPr>
        <w:t>72</w:t>
      </w:r>
      <w:r w:rsidRPr="00782340">
        <w:rPr>
          <w:rFonts w:ascii="Times New Roman" w:hAnsi="Times New Roman" w:cs="B Lotus"/>
          <w:sz w:val="28"/>
        </w:rPr>
        <w:t>,117–135.</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Fan, J., McCandliss, B. D., Fossella, J., Flombaum, J. I., &amp; Posner, M. I. (2005). </w:t>
      </w:r>
      <w:hyperlink r:id="rId12" w:history="1">
        <w:r w:rsidRPr="00782340">
          <w:rPr>
            <w:rStyle w:val="Hyperlink"/>
            <w:rFonts w:ascii="Times New Roman" w:hAnsi="Times New Roman" w:cs="B Lotus"/>
            <w:color w:val="auto"/>
            <w:sz w:val="28"/>
            <w:u w:val="none"/>
          </w:rPr>
          <w:t>The activation of attentional networks.</w:t>
        </w:r>
      </w:hyperlink>
      <w:r w:rsidRPr="00782340">
        <w:rPr>
          <w:rFonts w:ascii="Times New Roman" w:hAnsi="Times New Roman" w:cs="B Lotus"/>
          <w:sz w:val="28"/>
        </w:rPr>
        <w:t xml:space="preserve"> </w:t>
      </w:r>
      <w:r w:rsidRPr="00782340">
        <w:rPr>
          <w:rFonts w:ascii="Times New Roman" w:hAnsi="Times New Roman" w:cs="B Lotus"/>
          <w:i/>
          <w:iCs/>
          <w:sz w:val="28"/>
        </w:rPr>
        <w:t>NeuroImage, 26</w:t>
      </w:r>
      <w:r w:rsidRPr="00782340">
        <w:rPr>
          <w:rFonts w:ascii="Times New Roman" w:hAnsi="Times New Roman" w:cs="B Lotus"/>
          <w:sz w:val="28"/>
        </w:rPr>
        <w:t>, 471-479.</w:t>
      </w:r>
    </w:p>
    <w:p w:rsidR="00970DCE" w:rsidRPr="00782340" w:rsidRDefault="0054166F" w:rsidP="00782340">
      <w:pPr>
        <w:widowControl w:val="0"/>
        <w:autoSpaceDE w:val="0"/>
        <w:autoSpaceDN w:val="0"/>
        <w:adjustRightInd w:val="0"/>
        <w:spacing w:after="0" w:line="360" w:lineRule="auto"/>
        <w:ind w:left="567" w:hanging="567"/>
        <w:jc w:val="both"/>
        <w:rPr>
          <w:rFonts w:ascii="Times New Roman" w:hAnsi="Times New Roman" w:cs="B Lotus"/>
          <w:sz w:val="28"/>
        </w:rPr>
      </w:pPr>
      <w:hyperlink r:id="rId13" w:history="1">
        <w:r w:rsidR="00970DCE" w:rsidRPr="00782340">
          <w:rPr>
            <w:rStyle w:val="Hyperlink"/>
            <w:rFonts w:ascii="Times New Roman" w:hAnsi="Times New Roman" w:cs="B Lotus"/>
            <w:color w:val="auto"/>
            <w:sz w:val="28"/>
            <w:u w:val="none"/>
            <w:shd w:val="clear" w:color="auto" w:fill="FFFFFF"/>
          </w:rPr>
          <w:t>Feeney, J.A.</w:t>
        </w:r>
      </w:hyperlink>
      <w:r w:rsidR="00970DCE" w:rsidRPr="00782340">
        <w:rPr>
          <w:rFonts w:ascii="Times New Roman" w:hAnsi="Times New Roman" w:cs="B Lotus"/>
          <w:sz w:val="28"/>
          <w:shd w:val="clear" w:color="auto" w:fill="FFFFFF"/>
        </w:rPr>
        <w:t>, &amp;</w:t>
      </w:r>
      <w:r w:rsidR="00970DCE" w:rsidRPr="00782340">
        <w:rPr>
          <w:rStyle w:val="apple-converted-space"/>
          <w:rFonts w:ascii="Times New Roman" w:hAnsi="Times New Roman" w:cs="B Lotus"/>
          <w:sz w:val="28"/>
          <w:shd w:val="clear" w:color="auto" w:fill="FFFFFF"/>
        </w:rPr>
        <w:t> </w:t>
      </w:r>
      <w:hyperlink r:id="rId14" w:history="1">
        <w:r w:rsidR="00970DCE" w:rsidRPr="00782340">
          <w:rPr>
            <w:rStyle w:val="Hyperlink"/>
            <w:rFonts w:ascii="Times New Roman" w:hAnsi="Times New Roman" w:cs="B Lotus"/>
            <w:color w:val="auto"/>
            <w:sz w:val="28"/>
            <w:u w:val="none"/>
            <w:shd w:val="clear" w:color="auto" w:fill="FFFFFF"/>
          </w:rPr>
          <w:t>Noller, P.</w:t>
        </w:r>
      </w:hyperlink>
      <w:r w:rsidR="00970DCE" w:rsidRPr="00782340">
        <w:rPr>
          <w:rStyle w:val="apple-converted-space"/>
          <w:rFonts w:ascii="Times New Roman" w:hAnsi="Times New Roman" w:cs="B Lotus"/>
          <w:sz w:val="28"/>
          <w:shd w:val="clear" w:color="auto" w:fill="FFFFFF"/>
        </w:rPr>
        <w:t> </w:t>
      </w:r>
      <w:r w:rsidR="00970DCE" w:rsidRPr="00782340">
        <w:rPr>
          <w:rFonts w:ascii="Times New Roman" w:hAnsi="Times New Roman" w:cs="B Lotus"/>
          <w:sz w:val="28"/>
          <w:shd w:val="clear" w:color="auto" w:fill="FFFFFF"/>
        </w:rPr>
        <w:t>(1990).</w:t>
      </w:r>
      <w:r w:rsidR="00970DCE" w:rsidRPr="00782340">
        <w:rPr>
          <w:rStyle w:val="apple-converted-space"/>
          <w:rFonts w:ascii="Times New Roman" w:hAnsi="Times New Roman" w:cs="B Lotus"/>
          <w:sz w:val="28"/>
          <w:shd w:val="clear" w:color="auto" w:fill="FFFFFF"/>
        </w:rPr>
        <w:t> </w:t>
      </w:r>
      <w:hyperlink r:id="rId15" w:history="1">
        <w:r w:rsidR="00970DCE" w:rsidRPr="00782340">
          <w:rPr>
            <w:rStyle w:val="Hyperlink"/>
            <w:rFonts w:ascii="Times New Roman" w:hAnsi="Times New Roman" w:cs="B Lotus"/>
            <w:color w:val="auto"/>
            <w:sz w:val="28"/>
            <w:u w:val="none"/>
            <w:shd w:val="clear" w:color="auto" w:fill="FFFFFF"/>
          </w:rPr>
          <w:t>Attachment Styles as a Predictor of Adult Romantic Relationships.</w:t>
        </w:r>
      </w:hyperlink>
      <w:r w:rsidR="00970DCE" w:rsidRPr="00782340">
        <w:rPr>
          <w:rStyle w:val="apple-converted-space"/>
          <w:rFonts w:ascii="Times New Roman" w:hAnsi="Times New Roman" w:cs="B Lotus"/>
          <w:sz w:val="28"/>
          <w:shd w:val="clear" w:color="auto" w:fill="FFFFFF"/>
        </w:rPr>
        <w:t> </w:t>
      </w:r>
      <w:hyperlink r:id="rId16" w:history="1">
        <w:r w:rsidR="00970DCE" w:rsidRPr="00782340">
          <w:rPr>
            <w:rStyle w:val="Hyperlink"/>
            <w:rFonts w:ascii="Times New Roman" w:hAnsi="Times New Roman" w:cs="B Lotus"/>
            <w:i/>
            <w:iCs/>
            <w:color w:val="auto"/>
            <w:sz w:val="28"/>
            <w:u w:val="none"/>
            <w:shd w:val="clear" w:color="auto" w:fill="FFFFFF"/>
          </w:rPr>
          <w:t>Journal of Personality and Social Psychology</w:t>
        </w:r>
      </w:hyperlink>
      <w:r w:rsidR="00970DCE" w:rsidRPr="00782340">
        <w:rPr>
          <w:rFonts w:ascii="Times New Roman" w:hAnsi="Times New Roman" w:cs="B Lotus"/>
          <w:i/>
          <w:iCs/>
          <w:sz w:val="28"/>
          <w:shd w:val="clear" w:color="auto" w:fill="FFFFFF"/>
        </w:rPr>
        <w:t>,58</w:t>
      </w:r>
      <w:r w:rsidR="00970DCE" w:rsidRPr="00782340">
        <w:rPr>
          <w:rFonts w:ascii="Times New Roman" w:hAnsi="Times New Roman" w:cs="B Lotus"/>
          <w:sz w:val="28"/>
          <w:shd w:val="clear" w:color="auto" w:fill="FFFFFF"/>
        </w:rPr>
        <w:t>, 281-291.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Felson, R. B., &amp; Zielinski, M. A. (1989). Children’s self-esteem and parental support. </w:t>
      </w:r>
      <w:r w:rsidRPr="00782340">
        <w:rPr>
          <w:rFonts w:ascii="Times New Roman" w:hAnsi="Times New Roman" w:cs="B Lotus"/>
          <w:i/>
          <w:iCs/>
          <w:sz w:val="28"/>
        </w:rPr>
        <w:t xml:space="preserve">Journal of Marriage and the Family, 48, </w:t>
      </w:r>
      <w:r w:rsidRPr="00782340">
        <w:rPr>
          <w:rFonts w:ascii="Times New Roman" w:hAnsi="Times New Roman" w:cs="B Lotus"/>
          <w:sz w:val="28"/>
        </w:rPr>
        <w:t xml:space="preserve">1, 37-46.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Felton, B. J., Revenson, T. A., Hinrichsen, G. A.  (1984). Stress and coping in the explanation of psychological adjustment among chronically ill adults. </w:t>
      </w:r>
      <w:r w:rsidRPr="00782340">
        <w:rPr>
          <w:rFonts w:ascii="Times New Roman" w:hAnsi="Times New Roman" w:cs="B Lotus"/>
          <w:i/>
          <w:iCs/>
          <w:sz w:val="28"/>
        </w:rPr>
        <w:t>Social science and medicine</w:t>
      </w:r>
      <w:r w:rsidRPr="00782340">
        <w:rPr>
          <w:rFonts w:ascii="Times New Roman" w:hAnsi="Times New Roman" w:cs="B Lotus"/>
          <w:sz w:val="28"/>
        </w:rPr>
        <w:t>, 18, 889-898.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shd w:val="clear" w:color="auto" w:fill="FFFFFF"/>
        </w:rPr>
        <w:t>Field, T., Diego, M. &amp; Sanders, C. (2001). Adolescent depression and risk factors.</w:t>
      </w:r>
      <w:r w:rsidRPr="00782340">
        <w:rPr>
          <w:rStyle w:val="apple-converted-space"/>
          <w:rFonts w:ascii="Times New Roman" w:hAnsi="Times New Roman" w:cs="B Lotus"/>
          <w:sz w:val="28"/>
          <w:shd w:val="clear" w:color="auto" w:fill="FFFFFF"/>
        </w:rPr>
        <w:t> </w:t>
      </w:r>
      <w:r w:rsidRPr="00782340">
        <w:rPr>
          <w:rFonts w:ascii="Times New Roman" w:hAnsi="Times New Roman" w:cs="B Lotus"/>
          <w:i/>
          <w:iCs/>
          <w:sz w:val="28"/>
          <w:shd w:val="clear" w:color="auto" w:fill="FFFFFF"/>
        </w:rPr>
        <w:t>Adolescence, 36</w:t>
      </w:r>
      <w:r w:rsidRPr="00782340">
        <w:rPr>
          <w:rFonts w:ascii="Times New Roman" w:hAnsi="Times New Roman" w:cs="B Lotus"/>
          <w:sz w:val="28"/>
          <w:shd w:val="clear" w:color="auto" w:fill="FFFFFF"/>
        </w:rPr>
        <w:t>, 492-498.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Fletcher, A. C., Steinberg, L., &amp; Williams-Wheeler, M. (2004).  Parental Influences on Adolescent Problem Behavior:  A Response to Stattin and Kerr</w:t>
      </w:r>
      <w:r w:rsidRPr="00782340">
        <w:rPr>
          <w:rFonts w:ascii="Times New Roman" w:hAnsi="Times New Roman" w:cs="B Lotus"/>
          <w:i/>
          <w:iCs/>
          <w:sz w:val="28"/>
        </w:rPr>
        <w:t>.  Child Development, 75, 781-796.</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Florian, V., Mikulincer, M., &amp; Bucholtz, I. (1995). Effects of adult attachment style on the perception and search for social support. </w:t>
      </w:r>
      <w:r w:rsidRPr="00782340">
        <w:rPr>
          <w:rFonts w:ascii="Times New Roman" w:hAnsi="Times New Roman" w:cs="B Lotus"/>
          <w:i/>
          <w:iCs/>
          <w:sz w:val="28"/>
        </w:rPr>
        <w:t>Journal of Psychology: Interdisciplinary and Applied, 129</w:t>
      </w:r>
      <w:r w:rsidRPr="00782340">
        <w:rPr>
          <w:rFonts w:ascii="Times New Roman" w:hAnsi="Times New Roman" w:cs="B Lotus"/>
          <w:sz w:val="28"/>
        </w:rPr>
        <w:t>, 665–676.</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Florian, L. 1998. 'Inclusive practice: What, why and how.' In C. Tilstone, L. Florian and R. Rose (Eds.) </w:t>
      </w:r>
      <w:r w:rsidRPr="00782340">
        <w:rPr>
          <w:rFonts w:ascii="Times New Roman" w:hAnsi="Times New Roman" w:cs="B Lotus"/>
          <w:i/>
          <w:iCs/>
          <w:sz w:val="28"/>
        </w:rPr>
        <w:t>Promoting Inclusive Practice</w:t>
      </w:r>
      <w:r w:rsidRPr="00782340">
        <w:rPr>
          <w:rFonts w:ascii="Times New Roman" w:hAnsi="Times New Roman" w:cs="B Lotus"/>
          <w:sz w:val="28"/>
        </w:rPr>
        <w:t>. London, Routledge: 13-26.</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Fraley, R. C. (2002). Attachment Stability From Infancy to Adulthood: Meta-Analysis and Dynamic Modeling of Developmental Mechanisms. </w:t>
      </w:r>
      <w:r w:rsidRPr="00782340">
        <w:rPr>
          <w:rFonts w:ascii="Times New Roman" w:hAnsi="Times New Roman" w:cs="B Lotus"/>
          <w:i/>
          <w:iCs/>
          <w:sz w:val="28"/>
        </w:rPr>
        <w:t>Personality and Social Psychology Review, 6</w:t>
      </w:r>
      <w:r w:rsidRPr="00782340">
        <w:rPr>
          <w:rFonts w:ascii="Times New Roman" w:hAnsi="Times New Roman" w:cs="B Lotus"/>
          <w:sz w:val="28"/>
        </w:rPr>
        <w:t>, No. 2, 123–151.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Fraley, R. C., &amp; Brumbaugh, C. C. (2007). Adult attachment and preemptive defenses: Converging evidence of the role of defensive exclusion at the level of encoding. </w:t>
      </w:r>
      <w:r w:rsidRPr="00782340">
        <w:rPr>
          <w:rFonts w:ascii="Times New Roman" w:hAnsi="Times New Roman" w:cs="B Lotus"/>
          <w:i/>
          <w:iCs/>
          <w:sz w:val="28"/>
        </w:rPr>
        <w:t>Journal of Personality</w:t>
      </w:r>
      <w:r w:rsidRPr="00782340">
        <w:rPr>
          <w:rFonts w:ascii="Times New Roman" w:hAnsi="Times New Roman" w:cs="B Lotus"/>
          <w:sz w:val="28"/>
        </w:rPr>
        <w:t>, 75, 1033–1050.</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Fraley, R. C., Garner, J. P., &amp; Shaver, P. R. (2000). Adult attachment and the defensive regulation of attention and memory: The role of preemptive and postemptive processes. </w:t>
      </w:r>
      <w:r w:rsidRPr="00782340">
        <w:rPr>
          <w:rFonts w:ascii="Times New Roman" w:hAnsi="Times New Roman" w:cs="B Lotus"/>
          <w:i/>
          <w:iCs/>
          <w:sz w:val="28"/>
        </w:rPr>
        <w:t>Journal of Personality and Social Psychology, 79</w:t>
      </w:r>
      <w:r w:rsidRPr="00782340">
        <w:rPr>
          <w:rFonts w:ascii="Times New Roman" w:hAnsi="Times New Roman" w:cs="B Lotus"/>
          <w:sz w:val="28"/>
        </w:rPr>
        <w:t>, 816–826.</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Fraley, R. C., &amp; Shaver, P. R. (1997). Adult attachment and the suppression of </w:t>
      </w:r>
      <w:r w:rsidRPr="00782340">
        <w:rPr>
          <w:rFonts w:ascii="Times New Roman" w:hAnsi="Times New Roman" w:cs="B Lotus"/>
          <w:sz w:val="28"/>
        </w:rPr>
        <w:lastRenderedPageBreak/>
        <w:t xml:space="preserve">unwanted thoughts. </w:t>
      </w:r>
      <w:r w:rsidRPr="00782340">
        <w:rPr>
          <w:rFonts w:ascii="Times New Roman" w:hAnsi="Times New Roman" w:cs="B Lotus"/>
          <w:i/>
          <w:iCs/>
          <w:sz w:val="28"/>
        </w:rPr>
        <w:t xml:space="preserve">Journal of Personality and Social Psychology, 73, </w:t>
      </w:r>
      <w:r w:rsidRPr="00782340">
        <w:rPr>
          <w:rFonts w:ascii="Times New Roman" w:hAnsi="Times New Roman" w:cs="B Lotus"/>
          <w:sz w:val="28"/>
        </w:rPr>
        <w:t>1080-1091.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Fraley, R. C., &amp; Shaver, P. R. (2000). Adult romantic attachment: Theoretical developments, emerging controversies, and unanswered questions. </w:t>
      </w:r>
      <w:r w:rsidRPr="00782340">
        <w:rPr>
          <w:rFonts w:ascii="Times New Roman" w:hAnsi="Times New Roman" w:cs="B Lotus"/>
          <w:i/>
          <w:iCs/>
          <w:sz w:val="28"/>
        </w:rPr>
        <w:t>Review of General Psychology, 4</w:t>
      </w:r>
      <w:r w:rsidRPr="00782340">
        <w:rPr>
          <w:rFonts w:ascii="Times New Roman" w:hAnsi="Times New Roman" w:cs="B Lotus"/>
          <w:sz w:val="28"/>
        </w:rPr>
        <w:t>, 132–154.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Forsyth, C. J., &amp; Compas, B. E. (1987). Interaction of cognitive appraisals of stressful events and coping: Testing the goodness of fit hypothesis. </w:t>
      </w:r>
      <w:r w:rsidRPr="00782340">
        <w:rPr>
          <w:rFonts w:ascii="Times New Roman" w:hAnsi="Times New Roman" w:cs="B Lotus"/>
          <w:i/>
          <w:iCs/>
          <w:sz w:val="28"/>
        </w:rPr>
        <w:t xml:space="preserve">Cognitive Therapy and Research, 11, </w:t>
      </w:r>
      <w:r w:rsidRPr="00782340">
        <w:rPr>
          <w:rFonts w:ascii="Times New Roman" w:hAnsi="Times New Roman" w:cs="B Lotus"/>
          <w:sz w:val="28"/>
        </w:rPr>
        <w:t>473–485.</w:t>
      </w:r>
    </w:p>
    <w:p w:rsidR="00970DCE" w:rsidRPr="00782340" w:rsidRDefault="00970DCE" w:rsidP="00782340">
      <w:pPr>
        <w:widowControl w:val="0"/>
        <w:spacing w:after="0" w:line="360" w:lineRule="auto"/>
        <w:ind w:left="567" w:hanging="567"/>
        <w:rPr>
          <w:rFonts w:ascii="Times New Roman" w:eastAsia="Times New Roman" w:hAnsi="Times New Roman" w:cs="B Lotus"/>
          <w:sz w:val="28"/>
        </w:rPr>
      </w:pPr>
      <w:r w:rsidRPr="00782340">
        <w:rPr>
          <w:rFonts w:ascii="Times New Roman" w:eastAsia="Times New Roman" w:hAnsi="Times New Roman" w:cs="B Lotus"/>
          <w:sz w:val="28"/>
        </w:rPr>
        <w:t xml:space="preserve">Frazier, P. A., Tix, A. P., &amp; Barron, K. E. (2004). Testing moderator and mediator effects in counseling psychology research. </w:t>
      </w:r>
      <w:r w:rsidRPr="00782340">
        <w:rPr>
          <w:rFonts w:ascii="Times New Roman" w:eastAsia="Times New Roman" w:hAnsi="Times New Roman" w:cs="B Lotus"/>
          <w:i/>
          <w:iCs/>
          <w:sz w:val="28"/>
        </w:rPr>
        <w:t>Journal of Coun-seling Psychology, 51</w:t>
      </w:r>
      <w:r w:rsidRPr="00782340">
        <w:rPr>
          <w:rFonts w:ascii="Times New Roman" w:eastAsia="Times New Roman" w:hAnsi="Times New Roman" w:cs="B Lotus"/>
          <w:sz w:val="28"/>
        </w:rPr>
        <w:t>, 115–134.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Frijda, N. H. (1986). </w:t>
      </w:r>
      <w:r w:rsidRPr="00782340">
        <w:rPr>
          <w:rFonts w:ascii="Times New Roman" w:hAnsi="Times New Roman" w:cs="B Lotus"/>
          <w:i/>
          <w:iCs/>
          <w:sz w:val="28"/>
        </w:rPr>
        <w:t xml:space="preserve">The emotions. </w:t>
      </w:r>
      <w:r w:rsidRPr="00782340">
        <w:rPr>
          <w:rFonts w:ascii="Times New Roman" w:hAnsi="Times New Roman" w:cs="B Lotus"/>
          <w:sz w:val="28"/>
        </w:rPr>
        <w:t>Cambridge: Cambridge University Press.</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Gable, S. L., Reis, H. T., Impett, E., &amp; Asher, E. R. (2004). What do you do when things go right? The intrapersonal and interpersonal benefits of sharing positive events. </w:t>
      </w:r>
      <w:r w:rsidRPr="00782340">
        <w:rPr>
          <w:rFonts w:ascii="Times New Roman" w:eastAsia="Times New Roman" w:hAnsi="Times New Roman" w:cs="B Lotus"/>
          <w:i/>
          <w:iCs/>
          <w:sz w:val="28"/>
        </w:rPr>
        <w:t>Journal of Personality and Social Psychology, 87</w:t>
      </w:r>
      <w:r w:rsidRPr="00782340">
        <w:rPr>
          <w:rFonts w:ascii="Times New Roman" w:eastAsia="Times New Roman" w:hAnsi="Times New Roman" w:cs="B Lotus"/>
          <w:sz w:val="28"/>
        </w:rPr>
        <w:t>, 228–245.</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Galla, B. M., &amp; Wood, J. J. (2012). </w:t>
      </w:r>
      <w:hyperlink r:id="rId17" w:history="1">
        <w:r w:rsidRPr="00782340">
          <w:rPr>
            <w:rStyle w:val="Hyperlink"/>
            <w:rFonts w:ascii="Times New Roman" w:hAnsi="Times New Roman" w:cs="B Lotus"/>
            <w:color w:val="auto"/>
            <w:sz w:val="28"/>
            <w:u w:val="none"/>
          </w:rPr>
          <w:t>Emotional self-efficacy moderates anxiety-related impairments in math performance in elementary school-age youth</w:t>
        </w:r>
      </w:hyperlink>
      <w:r w:rsidRPr="00782340">
        <w:rPr>
          <w:rFonts w:ascii="Times New Roman" w:hAnsi="Times New Roman" w:cs="B Lotus"/>
          <w:sz w:val="28"/>
        </w:rPr>
        <w:t xml:space="preserve">. </w:t>
      </w:r>
      <w:r w:rsidRPr="00782340">
        <w:rPr>
          <w:rFonts w:ascii="Times New Roman" w:hAnsi="Times New Roman" w:cs="B Lotus"/>
          <w:i/>
          <w:iCs/>
          <w:sz w:val="28"/>
        </w:rPr>
        <w:t>Personality and Individual Differences, 52</w:t>
      </w:r>
      <w:r w:rsidRPr="00782340">
        <w:rPr>
          <w:rFonts w:ascii="Times New Roman" w:hAnsi="Times New Roman" w:cs="B Lotus"/>
          <w:sz w:val="28"/>
        </w:rPr>
        <w:t xml:space="preserve">, 2, 118-122.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Garber, J., &amp; Dodge, K.A. (1991). </w:t>
      </w:r>
      <w:r w:rsidRPr="00782340">
        <w:rPr>
          <w:rStyle w:val="Emphasis"/>
          <w:rFonts w:ascii="Times New Roman" w:hAnsi="Times New Roman" w:cs="B Lotus"/>
          <w:sz w:val="28"/>
        </w:rPr>
        <w:t>The development of emotion regulation and dysregulation</w:t>
      </w:r>
      <w:r w:rsidRPr="00782340">
        <w:rPr>
          <w:rFonts w:ascii="Times New Roman" w:hAnsi="Times New Roman" w:cs="B Lotus"/>
          <w:sz w:val="28"/>
        </w:rPr>
        <w:t>. New York: Cambridge University Press.</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Gardner, P (2011). </w:t>
      </w:r>
      <w:r w:rsidRPr="00782340">
        <w:rPr>
          <w:rFonts w:ascii="Times New Roman" w:eastAsia="Times New Roman" w:hAnsi="Times New Roman" w:cs="B Lotus"/>
          <w:i/>
          <w:iCs/>
          <w:sz w:val="28"/>
        </w:rPr>
        <w:t>High stakes internships (White Paper</w:t>
      </w:r>
      <w:r w:rsidRPr="00782340">
        <w:rPr>
          <w:rFonts w:ascii="Times New Roman" w:eastAsia="Times New Roman" w:hAnsi="Times New Roman" w:cs="B Lotus"/>
          <w:sz w:val="28"/>
        </w:rPr>
        <w:t xml:space="preserve">). East Lansing: Collegiate Employment research Institute (CERI).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Gecas, V. (1989). The social psychology of self-efficacy. </w:t>
      </w:r>
      <w:r w:rsidRPr="00782340">
        <w:rPr>
          <w:rFonts w:ascii="Times New Roman" w:hAnsi="Times New Roman" w:cs="B Lotus"/>
          <w:i/>
          <w:iCs/>
          <w:sz w:val="28"/>
        </w:rPr>
        <w:t xml:space="preserve">Annual Review of Sociology, 15, </w:t>
      </w:r>
      <w:r w:rsidRPr="00782340">
        <w:rPr>
          <w:rFonts w:ascii="Times New Roman" w:hAnsi="Times New Roman" w:cs="B Lotus"/>
          <w:sz w:val="28"/>
        </w:rPr>
        <w:t>291–316.</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George, C., Kaplan, N., &amp; Main, M. (1985). </w:t>
      </w:r>
      <w:r w:rsidRPr="00782340">
        <w:rPr>
          <w:rFonts w:ascii="Times New Roman" w:hAnsi="Times New Roman" w:cs="B Lotus"/>
          <w:i/>
          <w:iCs/>
          <w:sz w:val="28"/>
        </w:rPr>
        <w:t>The Adult Attachment Interview</w:t>
      </w:r>
      <w:r w:rsidRPr="00782340">
        <w:rPr>
          <w:rFonts w:ascii="Times New Roman" w:hAnsi="Times New Roman" w:cs="B Lotus"/>
          <w:sz w:val="28"/>
        </w:rPr>
        <w:t>. Unpublished protocol, Department of Psychology, University of California, Berkeley.</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Gillath, O., Bunge, S. A., Shaver P. R., Wendelken, C., &amp; Mikulincer, M. (2005). Attachment-style differences in the ability to suppress negative thoughts: </w:t>
      </w:r>
      <w:r w:rsidRPr="00782340">
        <w:rPr>
          <w:rFonts w:ascii="Times New Roman" w:hAnsi="Times New Roman" w:cs="B Lotus"/>
          <w:sz w:val="28"/>
        </w:rPr>
        <w:lastRenderedPageBreak/>
        <w:t xml:space="preserve">Exploring the neural correlates. </w:t>
      </w:r>
      <w:r w:rsidRPr="00782340">
        <w:rPr>
          <w:rFonts w:ascii="Times New Roman" w:hAnsi="Times New Roman" w:cs="B Lotus"/>
          <w:i/>
          <w:iCs/>
          <w:sz w:val="28"/>
        </w:rPr>
        <w:t>Neuroimage</w:t>
      </w:r>
      <w:r w:rsidRPr="00782340">
        <w:rPr>
          <w:rFonts w:ascii="Times New Roman" w:hAnsi="Times New Roman" w:cs="B Lotus"/>
          <w:sz w:val="28"/>
        </w:rPr>
        <w:t xml:space="preserve">, </w:t>
      </w:r>
      <w:r w:rsidRPr="00782340">
        <w:rPr>
          <w:rFonts w:ascii="Times New Roman" w:hAnsi="Times New Roman" w:cs="B Lotus"/>
          <w:i/>
          <w:iCs/>
          <w:sz w:val="28"/>
        </w:rPr>
        <w:t>28</w:t>
      </w:r>
      <w:r w:rsidRPr="00782340">
        <w:rPr>
          <w:rFonts w:ascii="Times New Roman" w:hAnsi="Times New Roman" w:cs="B Lotus"/>
          <w:sz w:val="28"/>
        </w:rPr>
        <w:t>, 835-847.</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Gillath, O., Shaver, P. R., Mendoza, S. P., Maninger N., &amp; Ferrer E. (2006, January). </w:t>
      </w:r>
      <w:r w:rsidRPr="00782340">
        <w:rPr>
          <w:rFonts w:ascii="Times New Roman" w:hAnsi="Times New Roman" w:cs="B Lotus"/>
          <w:i/>
          <w:iCs/>
          <w:sz w:val="28"/>
        </w:rPr>
        <w:t>Changes in salivary cortisol concentration as a function of attachment style and attachment-related emotional states</w:t>
      </w:r>
      <w:r w:rsidRPr="00782340">
        <w:rPr>
          <w:rFonts w:ascii="Times New Roman" w:hAnsi="Times New Roman" w:cs="B Lotus"/>
          <w:sz w:val="28"/>
        </w:rPr>
        <w:t>. Talk presented in a symposium entitled “Attachment, stress, and physiological/endocrine responses,” chaired by Markus Quirin and Omri Gillath, at the annual meeting of the Society for Personality and Social Psychology, Palm Springs, CA.</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Gjerde, P. F., Onishi, M., &amp; Carlson, K. S. (2004). Personality characteristics associated with romantic attachment: A comparison of interview and self-report methodologies. </w:t>
      </w:r>
      <w:r w:rsidRPr="00782340">
        <w:rPr>
          <w:rFonts w:ascii="Times New Roman" w:hAnsi="Times New Roman" w:cs="B Lotus"/>
          <w:i/>
          <w:iCs/>
          <w:sz w:val="28"/>
        </w:rPr>
        <w:t>Personality and Social Psychology Bulletin, 30</w:t>
      </w:r>
      <w:r w:rsidRPr="00782340">
        <w:rPr>
          <w:rFonts w:ascii="Times New Roman" w:hAnsi="Times New Roman" w:cs="B Lotus"/>
          <w:sz w:val="28"/>
        </w:rPr>
        <w:t>, 1402–1415.</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Gottman, J. M., &amp; Declaire, J. (1998). </w:t>
      </w:r>
      <w:r w:rsidRPr="00782340">
        <w:rPr>
          <w:rFonts w:ascii="Times New Roman" w:hAnsi="Times New Roman" w:cs="B Lotus"/>
          <w:i/>
          <w:iCs/>
          <w:sz w:val="28"/>
        </w:rPr>
        <w:t>Raising an emotionally intelligent child</w:t>
      </w:r>
      <w:r w:rsidRPr="00782340">
        <w:rPr>
          <w:rFonts w:ascii="Times New Roman" w:hAnsi="Times New Roman" w:cs="B Lotus"/>
          <w:sz w:val="28"/>
        </w:rPr>
        <w:t>. New York: Simon &amp; Schuster.</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pacing w:val="15"/>
          <w:sz w:val="28"/>
        </w:rPr>
        <w:t>Garnefski, N., Kraaij, V., &amp; Spinhoven, P. (2001). Negative life events, cognitive emotion regulation and emotional</w:t>
      </w:r>
      <w:r w:rsidRPr="00782340">
        <w:rPr>
          <w:rFonts w:ascii="Times New Roman" w:eastAsia="Times New Roman" w:hAnsi="Times New Roman" w:cs="B Lotus"/>
          <w:sz w:val="28"/>
        </w:rPr>
        <w:t xml:space="preserve">problems. </w:t>
      </w:r>
      <w:r w:rsidRPr="00782340">
        <w:rPr>
          <w:rFonts w:ascii="Times New Roman" w:eastAsia="Times New Roman" w:hAnsi="Times New Roman" w:cs="B Lotus"/>
          <w:i/>
          <w:iCs/>
          <w:sz w:val="28"/>
        </w:rPr>
        <w:t>Personality and Individual Di</w:t>
      </w:r>
      <w:r w:rsidRPr="00782340">
        <w:rPr>
          <w:rFonts w:ascii="Cambria Math" w:eastAsia="Times New Roman" w:hAnsi="Cambria Math" w:cs="B Lotus"/>
          <w:i/>
          <w:iCs/>
          <w:sz w:val="28"/>
        </w:rPr>
        <w:t>ﬀ</w:t>
      </w:r>
      <w:r w:rsidRPr="00782340">
        <w:rPr>
          <w:rFonts w:ascii="Times New Roman" w:eastAsia="Times New Roman" w:hAnsi="Times New Roman" w:cs="B Lotus"/>
          <w:i/>
          <w:iCs/>
          <w:sz w:val="28"/>
        </w:rPr>
        <w:t>erences, 30</w:t>
      </w:r>
      <w:r w:rsidRPr="00782340">
        <w:rPr>
          <w:rFonts w:ascii="Times New Roman" w:eastAsia="Times New Roman" w:hAnsi="Times New Roman" w:cs="B Lotus"/>
          <w:spacing w:val="15"/>
          <w:sz w:val="28"/>
        </w:rPr>
        <w:t>, 1311–1327</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pacing w:val="15"/>
          <w:sz w:val="28"/>
        </w:rPr>
        <w:t>Garnefski, N., Van Den Kommer, T., Kraaij, V., Teerds, J., Legerstee, J., &amp; Onstein, E. (2002). The relationship between cognitive emotion regulation strategies and emotional problems, Comparison between a clinical and non-</w:t>
      </w:r>
      <w:r w:rsidRPr="00782340">
        <w:rPr>
          <w:rFonts w:ascii="Times New Roman" w:eastAsia="Times New Roman" w:hAnsi="Times New Roman" w:cs="B Lotus"/>
          <w:sz w:val="28"/>
        </w:rPr>
        <w:t xml:space="preserve">clinical sample. </w:t>
      </w:r>
      <w:r w:rsidRPr="00782340">
        <w:rPr>
          <w:rFonts w:ascii="Times New Roman" w:eastAsia="Times New Roman" w:hAnsi="Times New Roman" w:cs="B Lotus"/>
          <w:i/>
          <w:iCs/>
          <w:sz w:val="28"/>
        </w:rPr>
        <w:t>European Journal of Personality, 16</w:t>
      </w:r>
      <w:r w:rsidRPr="00782340">
        <w:rPr>
          <w:rFonts w:ascii="Times New Roman" w:eastAsia="Times New Roman" w:hAnsi="Times New Roman" w:cs="B Lotus"/>
          <w:spacing w:val="15"/>
          <w:sz w:val="28"/>
        </w:rPr>
        <w:t>, 403–42</w:t>
      </w:r>
    </w:p>
    <w:p w:rsidR="00970DCE" w:rsidRPr="00475CC1"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 xml:space="preserve">Galanaki, E. P., &amp; Kalantzi-Azizi, A. (1999). Loneliness and social dissatisfaction: Its relation with children’s self-efficacy for peer interaction. </w:t>
      </w:r>
      <w:r w:rsidRPr="00475CC1">
        <w:rPr>
          <w:rFonts w:ascii="Times New Roman" w:hAnsi="Times New Roman" w:cs="B Lotus"/>
          <w:i/>
          <w:iCs/>
          <w:sz w:val="28"/>
        </w:rPr>
        <w:t xml:space="preserve">Child Study Journal, 29, </w:t>
      </w:r>
      <w:r w:rsidRPr="00475CC1">
        <w:rPr>
          <w:rFonts w:ascii="Times New Roman" w:hAnsi="Times New Roman" w:cs="B Lotus"/>
          <w:sz w:val="28"/>
        </w:rPr>
        <w:t>1-22.</w:t>
      </w:r>
    </w:p>
    <w:p w:rsidR="00970DCE" w:rsidRPr="00782340" w:rsidRDefault="00970DCE" w:rsidP="00782340">
      <w:pPr>
        <w:pStyle w:val="NormalWeb"/>
        <w:widowControl w:val="0"/>
        <w:spacing w:before="0" w:beforeAutospacing="0" w:after="0" w:afterAutospacing="0" w:line="360" w:lineRule="auto"/>
        <w:ind w:left="567" w:hanging="567"/>
        <w:jc w:val="both"/>
        <w:rPr>
          <w:rFonts w:cs="B Lotus"/>
          <w:sz w:val="28"/>
          <w:szCs w:val="28"/>
          <w:rtl/>
        </w:rPr>
      </w:pPr>
      <w:r w:rsidRPr="00782340">
        <w:rPr>
          <w:rFonts w:cs="B Lotus"/>
          <w:sz w:val="28"/>
          <w:szCs w:val="28"/>
        </w:rPr>
        <w:t xml:space="preserve">Greene, K., Derlega, V. J., &amp; Mathews, A. (2006). Self-disclosure in personal relationships. In A. Vangelisti &amp; D. Perlman (Eds.), </w:t>
      </w:r>
      <w:r w:rsidRPr="00782340">
        <w:rPr>
          <w:rStyle w:val="Emphasis"/>
          <w:rFonts w:cs="B Lotus"/>
          <w:sz w:val="28"/>
          <w:szCs w:val="28"/>
        </w:rPr>
        <w:t>Cambridge handbook of personal relationships</w:t>
      </w:r>
      <w:r w:rsidRPr="00782340">
        <w:rPr>
          <w:rFonts w:cs="B Lotus"/>
          <w:sz w:val="28"/>
          <w:szCs w:val="28"/>
        </w:rPr>
        <w:t xml:space="preserve"> (pp. 409-427)</w:t>
      </w:r>
      <w:r w:rsidRPr="00782340">
        <w:rPr>
          <w:rStyle w:val="Emphasis"/>
          <w:rFonts w:cs="B Lotus"/>
          <w:sz w:val="28"/>
          <w:szCs w:val="28"/>
        </w:rPr>
        <w:t xml:space="preserve">. </w:t>
      </w:r>
      <w:r w:rsidRPr="00782340">
        <w:rPr>
          <w:rFonts w:cs="B Lotus"/>
          <w:sz w:val="28"/>
          <w:szCs w:val="28"/>
        </w:rPr>
        <w:t>Cambridge, England: Cambridge University Press.</w:t>
      </w:r>
    </w:p>
    <w:p w:rsidR="00970DCE" w:rsidRPr="00782340" w:rsidRDefault="00970DCE" w:rsidP="00782340">
      <w:pPr>
        <w:pStyle w:val="NormalWeb"/>
        <w:widowControl w:val="0"/>
        <w:spacing w:before="0" w:beforeAutospacing="0" w:after="0" w:afterAutospacing="0" w:line="360" w:lineRule="auto"/>
        <w:ind w:left="567" w:hanging="567"/>
        <w:jc w:val="both"/>
        <w:rPr>
          <w:rFonts w:cs="B Lotus"/>
          <w:sz w:val="28"/>
          <w:szCs w:val="28"/>
        </w:rPr>
      </w:pPr>
    </w:p>
    <w:p w:rsidR="00970DCE" w:rsidRPr="00782340" w:rsidRDefault="00970DCE" w:rsidP="00782340">
      <w:pPr>
        <w:pStyle w:val="NormalWeb"/>
        <w:widowControl w:val="0"/>
        <w:spacing w:before="0" w:beforeAutospacing="0" w:after="0" w:afterAutospacing="0" w:line="360" w:lineRule="auto"/>
        <w:ind w:left="567" w:hanging="567"/>
        <w:jc w:val="both"/>
        <w:rPr>
          <w:rFonts w:cs="B Lotus"/>
          <w:sz w:val="28"/>
          <w:szCs w:val="28"/>
        </w:rPr>
      </w:pPr>
      <w:r w:rsidRPr="00782340">
        <w:rPr>
          <w:rFonts w:cs="B Lotus"/>
          <w:sz w:val="28"/>
          <w:szCs w:val="28"/>
        </w:rPr>
        <w:lastRenderedPageBreak/>
        <w:t xml:space="preserve">Greene, K., &amp; Faulkner, S. L. (2002). Expected vs. actual responses to disclosure in relationships of HIV-positive African-American adolescent females. </w:t>
      </w:r>
      <w:r w:rsidRPr="00782340">
        <w:rPr>
          <w:rStyle w:val="Strong"/>
          <w:rFonts w:cs="B Lotus"/>
          <w:i/>
          <w:iCs/>
          <w:sz w:val="28"/>
          <w:szCs w:val="28"/>
        </w:rPr>
        <w:t>Communication Studies</w:t>
      </w:r>
      <w:r w:rsidRPr="00782340">
        <w:rPr>
          <w:rStyle w:val="Strong"/>
          <w:rFonts w:cs="B Lotus"/>
          <w:sz w:val="28"/>
          <w:szCs w:val="28"/>
        </w:rPr>
        <w:t>,</w:t>
      </w:r>
      <w:r w:rsidRPr="00782340">
        <w:rPr>
          <w:rFonts w:cs="B Lotus"/>
          <w:sz w:val="28"/>
          <w:szCs w:val="28"/>
        </w:rPr>
        <w:t xml:space="preserve"> </w:t>
      </w:r>
      <w:r w:rsidRPr="00782340">
        <w:rPr>
          <w:rStyle w:val="Emphasis"/>
          <w:rFonts w:cs="B Lotus"/>
          <w:sz w:val="28"/>
          <w:szCs w:val="28"/>
        </w:rPr>
        <w:t>53,</w:t>
      </w:r>
      <w:r w:rsidRPr="00782340">
        <w:rPr>
          <w:rFonts w:cs="B Lotus"/>
          <w:sz w:val="28"/>
          <w:szCs w:val="28"/>
        </w:rPr>
        <w:t xml:space="preserve"> 297-31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Greene, T. R., &amp; Noice, H. (1988). Influence of positive affect upon creative thinking and problem solving in children. </w:t>
      </w:r>
      <w:r w:rsidRPr="00782340">
        <w:rPr>
          <w:rFonts w:ascii="Times New Roman" w:hAnsi="Times New Roman" w:cs="B Lotus"/>
          <w:i/>
          <w:iCs/>
          <w:sz w:val="28"/>
        </w:rPr>
        <w:t>Psychological Reports, 63</w:t>
      </w:r>
      <w:r w:rsidRPr="00782340">
        <w:rPr>
          <w:rFonts w:ascii="Times New Roman" w:hAnsi="Times New Roman" w:cs="B Lotus"/>
          <w:sz w:val="28"/>
        </w:rPr>
        <w:t>, 895-898.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Greenhalgh, P. (1994). </w:t>
      </w:r>
      <w:r w:rsidRPr="00782340">
        <w:rPr>
          <w:rFonts w:ascii="Times New Roman" w:hAnsi="Times New Roman" w:cs="B Lotus"/>
          <w:i/>
          <w:iCs/>
          <w:sz w:val="28"/>
        </w:rPr>
        <w:t>Emotional growth and learning</w:t>
      </w:r>
      <w:r w:rsidRPr="00782340">
        <w:rPr>
          <w:rFonts w:ascii="Times New Roman" w:hAnsi="Times New Roman" w:cs="B Lotus"/>
          <w:sz w:val="28"/>
        </w:rPr>
        <w:t xml:space="preserve">. London: Routledge.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Gross, J.J. (2001). Emotion Regulation in Adulthood: Timing is Everything. </w:t>
      </w:r>
      <w:r w:rsidRPr="00782340">
        <w:rPr>
          <w:rFonts w:ascii="Times New Roman" w:hAnsi="Times New Roman" w:cs="B Lotus"/>
          <w:i/>
          <w:iCs/>
          <w:sz w:val="28"/>
        </w:rPr>
        <w:t>Current directions in psychological science, 10</w:t>
      </w:r>
      <w:r w:rsidRPr="00782340">
        <w:rPr>
          <w:rFonts w:ascii="Times New Roman" w:hAnsi="Times New Roman" w:cs="B Lotus"/>
          <w:sz w:val="28"/>
        </w:rPr>
        <w:t>, 6, 214-219.</w:t>
      </w:r>
      <w:r w:rsidRPr="00782340">
        <w:rPr>
          <w:rFonts w:ascii="Times New Roman" w:hAnsi="Times New Roman" w:cs="B Lotus"/>
          <w:sz w:val="28"/>
        </w:rPr>
        <w:tab/>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Gross, J. J., &amp; Munoz, R. F. (1995). Emotion regulation and mental health. </w:t>
      </w:r>
      <w:r w:rsidRPr="00782340">
        <w:rPr>
          <w:rFonts w:ascii="Times New Roman" w:hAnsi="Times New Roman" w:cs="B Lotus"/>
          <w:i/>
          <w:iCs/>
          <w:sz w:val="28"/>
        </w:rPr>
        <w:t xml:space="preserve">Clinical Psychology: Science and Practice, 2, </w:t>
      </w:r>
      <w:r w:rsidRPr="00782340">
        <w:rPr>
          <w:rFonts w:ascii="Times New Roman" w:hAnsi="Times New Roman" w:cs="B Lotus"/>
          <w:sz w:val="28"/>
        </w:rPr>
        <w:t>151–164.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Gross,]. J. (Ed.). (2007). </w:t>
      </w:r>
      <w:r w:rsidRPr="00782340">
        <w:rPr>
          <w:rFonts w:ascii="Times New Roman" w:hAnsi="Times New Roman" w:cs="B Lotus"/>
          <w:i/>
          <w:iCs/>
          <w:sz w:val="28"/>
        </w:rPr>
        <w:t xml:space="preserve">Handbook ofemotion regulation. </w:t>
      </w:r>
      <w:r w:rsidRPr="00782340">
        <w:rPr>
          <w:rFonts w:ascii="Times New Roman" w:hAnsi="Times New Roman" w:cs="B Lotus"/>
          <w:sz w:val="28"/>
        </w:rPr>
        <w:t>New York: Guilford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Gross, J. J., &amp; Thompson, R. A. (2007). Emotion regulation: Conceptual foundations. In J. J. Gross (Ed.),</w:t>
      </w:r>
      <w:r w:rsidRPr="00782340">
        <w:rPr>
          <w:rFonts w:ascii="Times New Roman" w:hAnsi="Times New Roman" w:cs="B Lotus"/>
          <w:sz w:val="28"/>
          <w:rtl/>
        </w:rPr>
        <w:t xml:space="preserve"> </w:t>
      </w:r>
      <w:r w:rsidRPr="00782340">
        <w:rPr>
          <w:rFonts w:ascii="Times New Roman" w:hAnsi="Times New Roman" w:cs="B Lotus"/>
          <w:i/>
          <w:iCs/>
          <w:sz w:val="28"/>
        </w:rPr>
        <w:t xml:space="preserve">Handbook of emotion regulation </w:t>
      </w:r>
      <w:r w:rsidRPr="00782340">
        <w:rPr>
          <w:rFonts w:ascii="Times New Roman" w:hAnsi="Times New Roman" w:cs="B Lotus"/>
          <w:sz w:val="28"/>
        </w:rPr>
        <w:t>(pp. 3-24). New York: Guilford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Gross, J.J. (1998). The Emerging Field of Emotion Regulation: An Integrative Review. </w:t>
      </w:r>
      <w:r w:rsidRPr="00782340">
        <w:rPr>
          <w:rFonts w:ascii="Times New Roman" w:hAnsi="Times New Roman" w:cs="B Lotus"/>
          <w:i/>
          <w:iCs/>
          <w:sz w:val="28"/>
        </w:rPr>
        <w:t>Review of General  Psychology, vol. 2</w:t>
      </w:r>
      <w:r w:rsidRPr="00782340">
        <w:rPr>
          <w:rFonts w:ascii="Times New Roman" w:hAnsi="Times New Roman" w:cs="B Lotus"/>
          <w:sz w:val="28"/>
        </w:rPr>
        <w:t>, No. 3, pp. 271-299.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Gross, J.J. (1999). Emotion Regulation: Past, Present, Future. Cognition &amp; Emotion, 13, 551- 573.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Gross, J. J., John, O. P. (2003). Individual differences in two emotion regulation processes: Implications for affect, relationships, and well-being. </w:t>
      </w:r>
      <w:r w:rsidRPr="00782340">
        <w:rPr>
          <w:rStyle w:val="ref-journal"/>
          <w:rFonts w:ascii="Times New Roman" w:hAnsi="Times New Roman" w:cs="B Lotus"/>
          <w:i/>
          <w:iCs/>
          <w:sz w:val="28"/>
        </w:rPr>
        <w:t>Journal of Social Psychology, 8</w:t>
      </w:r>
      <w:r w:rsidRPr="00782340">
        <w:rPr>
          <w:rStyle w:val="ref-vol"/>
          <w:rFonts w:ascii="Times New Roman" w:hAnsi="Times New Roman" w:cs="B Lotus"/>
          <w:i/>
          <w:iCs/>
          <w:sz w:val="28"/>
        </w:rPr>
        <w:t>5</w:t>
      </w:r>
      <w:r w:rsidRPr="00782340">
        <w:rPr>
          <w:rStyle w:val="ref-vol"/>
          <w:rFonts w:ascii="Times New Roman" w:hAnsi="Times New Roman" w:cs="B Lotus"/>
          <w:sz w:val="28"/>
        </w:rPr>
        <w:t xml:space="preserve">, </w:t>
      </w:r>
      <w:r w:rsidRPr="00782340">
        <w:rPr>
          <w:rFonts w:ascii="Times New Roman" w:hAnsi="Times New Roman" w:cs="B Lotus"/>
          <w:sz w:val="28"/>
        </w:rPr>
        <w:t>348–362.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Gunnar, M. R. (2005). Attachment and stress in early development: Does attachment add to the potency of social regulators of infant stress? In C. S. Carter, L. Ahnert, K. E. Grossmann, S. B. Hrdy, M. E. Lamb, S. W. Porges, et al. (Eds.), </w:t>
      </w:r>
      <w:r w:rsidRPr="00782340">
        <w:rPr>
          <w:rFonts w:ascii="Times New Roman" w:hAnsi="Times New Roman" w:cs="B Lotus"/>
          <w:i/>
          <w:iCs/>
          <w:sz w:val="28"/>
        </w:rPr>
        <w:t xml:space="preserve">Attachment and bonding: A new synthesis </w:t>
      </w:r>
      <w:r w:rsidRPr="00782340">
        <w:rPr>
          <w:rFonts w:ascii="Times New Roman" w:hAnsi="Times New Roman" w:cs="B Lotus"/>
          <w:sz w:val="28"/>
        </w:rPr>
        <w:t>(pp. 245–256). Cambridge, MA: MIT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James,W. (1884). What is an emotion</w:t>
      </w:r>
      <w:r w:rsidRPr="00782340">
        <w:rPr>
          <w:rFonts w:ascii="Times New Roman" w:hAnsi="Times New Roman" w:cs="B Lotus"/>
          <w:i/>
          <w:iCs/>
          <w:sz w:val="28"/>
        </w:rPr>
        <w:t>? Mind, 9</w:t>
      </w:r>
      <w:r w:rsidRPr="00782340">
        <w:rPr>
          <w:rFonts w:ascii="Times New Roman" w:hAnsi="Times New Roman" w:cs="B Lotus"/>
          <w:sz w:val="28"/>
        </w:rPr>
        <w:t>, 188-205.</w:t>
      </w:r>
    </w:p>
    <w:p w:rsidR="00970DCE" w:rsidRPr="00475CC1"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 xml:space="preserve">Hackett, G. (1995). Self-efficacy in career choice and development. In A. Bandura </w:t>
      </w:r>
      <w:r w:rsidRPr="00475CC1">
        <w:rPr>
          <w:rFonts w:ascii="Times New Roman" w:hAnsi="Times New Roman" w:cs="B Lotus"/>
          <w:sz w:val="28"/>
        </w:rPr>
        <w:lastRenderedPageBreak/>
        <w:t xml:space="preserve">(Ed.), </w:t>
      </w:r>
      <w:r w:rsidRPr="00475CC1">
        <w:rPr>
          <w:rFonts w:ascii="Times New Roman" w:hAnsi="Times New Roman" w:cs="B Lotus"/>
          <w:i/>
          <w:iCs/>
          <w:sz w:val="28"/>
        </w:rPr>
        <w:t xml:space="preserve">Self efficacy in changing societies </w:t>
      </w:r>
      <w:r w:rsidRPr="00475CC1">
        <w:rPr>
          <w:rFonts w:ascii="Times New Roman" w:hAnsi="Times New Roman" w:cs="B Lotus"/>
          <w:sz w:val="28"/>
        </w:rPr>
        <w:t>(pp. 232-258). New York: Cambridge University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Hart, J., Shaver, R. P., &amp; Goldenberg, J. L. (2005). Attachment, self-esteem worldviews, and terror management: Evidence for tripartite security system. </w:t>
      </w:r>
      <w:r w:rsidRPr="00782340">
        <w:rPr>
          <w:rFonts w:ascii="Times New Roman" w:hAnsi="Times New Roman" w:cs="B Lotus"/>
          <w:i/>
          <w:iCs/>
          <w:sz w:val="28"/>
        </w:rPr>
        <w:t>Journal of Personality and Social Psychology</w:t>
      </w:r>
      <w:r w:rsidRPr="00782340">
        <w:rPr>
          <w:rFonts w:ascii="Times New Roman" w:hAnsi="Times New Roman" w:cs="B Lotus"/>
          <w:sz w:val="28"/>
        </w:rPr>
        <w:t xml:space="preserve">, </w:t>
      </w:r>
      <w:r w:rsidRPr="00782340">
        <w:rPr>
          <w:rFonts w:ascii="Times New Roman" w:hAnsi="Times New Roman" w:cs="B Lotus"/>
          <w:i/>
          <w:iCs/>
          <w:sz w:val="28"/>
        </w:rPr>
        <w:t xml:space="preserve">88, </w:t>
      </w:r>
      <w:r w:rsidRPr="00782340">
        <w:rPr>
          <w:rFonts w:ascii="Times New Roman" w:hAnsi="Times New Roman" w:cs="B Lotus"/>
          <w:sz w:val="28"/>
        </w:rPr>
        <w:t>999-1013.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Hazan, C., &amp; Shaver, P. R. (1987). Romantic love conceptualized as an attachment process. </w:t>
      </w:r>
      <w:r w:rsidRPr="00782340">
        <w:rPr>
          <w:rFonts w:ascii="Times New Roman" w:hAnsi="Times New Roman" w:cs="B Lotus"/>
          <w:i/>
          <w:iCs/>
          <w:sz w:val="28"/>
        </w:rPr>
        <w:t>Journal of Personality and Social Psychology, 52</w:t>
      </w:r>
      <w:r w:rsidRPr="00782340">
        <w:rPr>
          <w:rFonts w:ascii="Times New Roman" w:hAnsi="Times New Roman" w:cs="B Lotus"/>
          <w:sz w:val="28"/>
        </w:rPr>
        <w:t>, 511–524.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Heinonen, K., Raikkonen, K., Keltikangas-Jarvinen, L., &amp; Strandberg, T. (2004). Adult attachment dimensions and recollections of childhood family context: Associations with dispositional optimism and pessimism. </w:t>
      </w:r>
      <w:r w:rsidRPr="00782340">
        <w:rPr>
          <w:rFonts w:ascii="Times New Roman" w:hAnsi="Times New Roman" w:cs="B Lotus"/>
          <w:i/>
          <w:iCs/>
          <w:sz w:val="28"/>
        </w:rPr>
        <w:t>European Journal of Personality, 18</w:t>
      </w:r>
      <w:r w:rsidRPr="00782340">
        <w:rPr>
          <w:rFonts w:ascii="Times New Roman" w:hAnsi="Times New Roman" w:cs="B Lotus"/>
          <w:sz w:val="28"/>
        </w:rPr>
        <w:t>, 193–207.</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Hesse, E. (1999). The Adult Attachment Interview: Historical and current perspectives. In J. Cassidy &amp; P. R. Shaver (Eds.), </w:t>
      </w:r>
      <w:r w:rsidRPr="00782340">
        <w:rPr>
          <w:rFonts w:ascii="Times New Roman" w:hAnsi="Times New Roman" w:cs="B Lotus"/>
          <w:i/>
          <w:iCs/>
          <w:sz w:val="28"/>
        </w:rPr>
        <w:t xml:space="preserve">Handbook of attachment: Theory, research, and clinical applications </w:t>
      </w:r>
      <w:r w:rsidRPr="00782340">
        <w:rPr>
          <w:rFonts w:ascii="Times New Roman" w:hAnsi="Times New Roman" w:cs="B Lotus"/>
          <w:sz w:val="28"/>
        </w:rPr>
        <w:t>(pp. 395–433). New York: Guilford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Higgins, E. T. (1998). Promotion and prevention: Regulatory focus as a motivational principle. In M. P. Zanna (Ed.), </w:t>
      </w:r>
      <w:r w:rsidRPr="00782340">
        <w:rPr>
          <w:rFonts w:ascii="Times New Roman" w:hAnsi="Times New Roman" w:cs="B Lotus"/>
          <w:i/>
          <w:iCs/>
          <w:sz w:val="28"/>
        </w:rPr>
        <w:t xml:space="preserve">Advances in experimental social psychology </w:t>
      </w:r>
      <w:r w:rsidRPr="00782340">
        <w:rPr>
          <w:rFonts w:ascii="Times New Roman" w:hAnsi="Times New Roman" w:cs="B Lotus"/>
          <w:sz w:val="28"/>
        </w:rPr>
        <w:t>(Vol. 30, pp. 1–46). New York: Academic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Hindy, C. G., &amp; Schwarz, J. C. (1994). Anxious romantic attachment in adult relationships. In M. B. Sperling &amp; W. H. Berman (Eds.), </w:t>
      </w:r>
      <w:r w:rsidRPr="00782340">
        <w:rPr>
          <w:rFonts w:ascii="Times New Roman" w:hAnsi="Times New Roman" w:cs="B Lotus"/>
          <w:i/>
          <w:iCs/>
          <w:sz w:val="28"/>
        </w:rPr>
        <w:t xml:space="preserve">Attachment in adults: Clinical and developmental perspectives </w:t>
      </w:r>
      <w:r w:rsidRPr="00782340">
        <w:rPr>
          <w:rFonts w:ascii="Times New Roman" w:hAnsi="Times New Roman" w:cs="B Lotus"/>
          <w:sz w:val="28"/>
        </w:rPr>
        <w:t xml:space="preserve">(pp. 179–203). New York: Guilford Press. </w:t>
      </w:r>
    </w:p>
    <w:p w:rsidR="00970DCE" w:rsidRPr="00782340" w:rsidRDefault="00970DCE" w:rsidP="00782340">
      <w:pPr>
        <w:widowControl w:val="0"/>
        <w:spacing w:after="0" w:line="360" w:lineRule="auto"/>
        <w:ind w:left="567" w:hanging="567"/>
        <w:rPr>
          <w:rFonts w:ascii="Times New Roman" w:eastAsia="Times New Roman" w:hAnsi="Times New Roman" w:cs="B Lotus"/>
          <w:sz w:val="28"/>
        </w:rPr>
      </w:pPr>
      <w:r w:rsidRPr="00782340">
        <w:rPr>
          <w:rFonts w:ascii="Times New Roman" w:eastAsia="Times New Roman" w:hAnsi="Times New Roman" w:cs="B Lotus"/>
          <w:sz w:val="28"/>
        </w:rPr>
        <w:t xml:space="preserve">Holmbeck, G. N.(1997).Toward terminological, conceptual, and statistical clarityin the study of mediators and moderators: Examples from the child-clinical and pediatric psychology literatures. </w:t>
      </w:r>
      <w:r w:rsidRPr="00782340">
        <w:rPr>
          <w:rFonts w:ascii="Times New Roman" w:eastAsia="Times New Roman" w:hAnsi="Times New Roman" w:cs="B Lotus"/>
          <w:i/>
          <w:iCs/>
          <w:sz w:val="28"/>
        </w:rPr>
        <w:t>Journal of Consulting and Clinical Psychology</w:t>
      </w:r>
      <w:r w:rsidRPr="00782340">
        <w:rPr>
          <w:rFonts w:ascii="Times New Roman" w:eastAsia="Times New Roman" w:hAnsi="Times New Roman" w:cs="B Lotus"/>
          <w:sz w:val="28"/>
        </w:rPr>
        <w:t>,4, 599 –610.</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Holodynski, M. &amp; Friedlmeier, W. (2006). Development of emotions and emotion </w:t>
      </w:r>
      <w:r w:rsidRPr="00782340">
        <w:rPr>
          <w:rFonts w:ascii="Times New Roman" w:hAnsi="Times New Roman" w:cs="B Lotus"/>
          <w:sz w:val="28"/>
        </w:rPr>
        <w:lastRenderedPageBreak/>
        <w:t>regulation. New York: Springer.</w:t>
      </w:r>
    </w:p>
    <w:p w:rsidR="00970DCE" w:rsidRPr="00782340" w:rsidRDefault="00970DCE" w:rsidP="00782340">
      <w:pPr>
        <w:widowControl w:val="0"/>
        <w:spacing w:after="0" w:line="360" w:lineRule="auto"/>
        <w:ind w:left="567" w:hanging="567"/>
        <w:rPr>
          <w:rFonts w:ascii="Times New Roman" w:eastAsia="Times New Roman" w:hAnsi="Times New Roman" w:cs="B Lotus"/>
          <w:sz w:val="28"/>
          <w:rtl/>
        </w:rPr>
      </w:pPr>
      <w:r w:rsidRPr="00782340">
        <w:rPr>
          <w:rFonts w:ascii="Times New Roman" w:eastAsia="Times New Roman" w:hAnsi="Times New Roman" w:cs="B Lotus"/>
          <w:sz w:val="28"/>
        </w:rPr>
        <w:t xml:space="preserve">Hoyle, R. H., &amp; Smith, G. T. (1994). Formulating clinical research hypotheses as structural equation models: A conceptual overview. </w:t>
      </w:r>
      <w:r w:rsidRPr="00782340">
        <w:rPr>
          <w:rFonts w:ascii="Times New Roman" w:eastAsia="Times New Roman" w:hAnsi="Times New Roman" w:cs="B Lotus"/>
          <w:i/>
          <w:iCs/>
          <w:sz w:val="28"/>
        </w:rPr>
        <w:t>Journal of Consulting and Clinical Psychology</w:t>
      </w:r>
      <w:r w:rsidRPr="00782340">
        <w:rPr>
          <w:rFonts w:ascii="Times New Roman" w:eastAsia="Times New Roman" w:hAnsi="Times New Roman" w:cs="B Lotus"/>
          <w:sz w:val="28"/>
        </w:rPr>
        <w:t>, 62, 429 -440.</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Howard, M. S. &amp; Medway, F. J. (2004). Adolescents' attachment and coping with stress.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i/>
          <w:iCs/>
          <w:sz w:val="28"/>
        </w:rPr>
        <w:t>Psychology in Schools, 41</w:t>
      </w:r>
      <w:r w:rsidRPr="00782340">
        <w:rPr>
          <w:rFonts w:ascii="Times New Roman" w:hAnsi="Times New Roman" w:cs="B Lotus"/>
          <w:sz w:val="28"/>
        </w:rPr>
        <w:t xml:space="preserve">(3), 391-402.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Hwang, J. (2006</w:t>
      </w:r>
      <w:r w:rsidRPr="00782340">
        <w:rPr>
          <w:rFonts w:ascii="Times New Roman" w:hAnsi="Times New Roman" w:cs="B Lotus"/>
          <w:i/>
          <w:iCs/>
          <w:sz w:val="28"/>
        </w:rPr>
        <w:t>). A processing model of emotion Regulation: insights from the attachment system</w:t>
      </w:r>
      <w:r w:rsidRPr="00782340">
        <w:rPr>
          <w:rFonts w:ascii="Times New Roman" w:hAnsi="Times New Roman" w:cs="B Lotus"/>
          <w:sz w:val="28"/>
        </w:rPr>
        <w:t xml:space="preserve">. Unpublished doctoral thesis, Georgia State University.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Isen, A. M., Rosenzweig, A. S., &amp; Young, M. J. (1991). The influence of positive affect on clinical problem solving. </w:t>
      </w:r>
      <w:r w:rsidRPr="00782340">
        <w:rPr>
          <w:rFonts w:ascii="Times New Roman" w:hAnsi="Times New Roman" w:cs="B Lotus"/>
          <w:i/>
          <w:iCs/>
          <w:sz w:val="28"/>
        </w:rPr>
        <w:t>Medical Decision Making</w:t>
      </w:r>
      <w:r w:rsidRPr="00782340">
        <w:rPr>
          <w:rFonts w:ascii="Times New Roman" w:hAnsi="Times New Roman" w:cs="B Lotus"/>
          <w:sz w:val="28"/>
        </w:rPr>
        <w:t xml:space="preserve">, </w:t>
      </w:r>
      <w:r w:rsidRPr="00782340">
        <w:rPr>
          <w:rFonts w:ascii="Times New Roman" w:hAnsi="Times New Roman" w:cs="B Lotus"/>
          <w:i/>
          <w:iCs/>
          <w:sz w:val="28"/>
        </w:rPr>
        <w:t>11</w:t>
      </w:r>
      <w:r w:rsidRPr="00782340">
        <w:rPr>
          <w:rFonts w:ascii="Times New Roman" w:hAnsi="Times New Roman" w:cs="B Lotus"/>
          <w:sz w:val="28"/>
        </w:rPr>
        <w:t>, 221-227.</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Izard, C. E. (1993). Four systems for emotion activation: Cognitive and non-cognitive processes. </w:t>
      </w:r>
      <w:r w:rsidRPr="00782340">
        <w:rPr>
          <w:rStyle w:val="ref-journal"/>
          <w:rFonts w:ascii="Times New Roman" w:hAnsi="Times New Roman" w:cs="B Lotus"/>
          <w:i/>
          <w:iCs/>
          <w:sz w:val="28"/>
        </w:rPr>
        <w:t xml:space="preserve">Psychological Review, </w:t>
      </w:r>
      <w:r w:rsidRPr="00782340">
        <w:rPr>
          <w:rStyle w:val="ref-vol"/>
          <w:rFonts w:ascii="Times New Roman" w:hAnsi="Times New Roman" w:cs="B Lotus"/>
          <w:i/>
          <w:iCs/>
          <w:sz w:val="28"/>
        </w:rPr>
        <w:t>100</w:t>
      </w:r>
      <w:r w:rsidRPr="00782340">
        <w:rPr>
          <w:rStyle w:val="ref-vol"/>
          <w:rFonts w:ascii="Times New Roman" w:hAnsi="Times New Roman" w:cs="B Lotus"/>
          <w:sz w:val="28"/>
        </w:rPr>
        <w:t xml:space="preserve">, </w:t>
      </w:r>
      <w:r w:rsidRPr="00782340">
        <w:rPr>
          <w:rFonts w:ascii="Times New Roman" w:hAnsi="Times New Roman" w:cs="B Lotus"/>
          <w:sz w:val="28"/>
        </w:rPr>
        <w:t>60–69.</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Jourard, S. M. (1971). </w:t>
      </w:r>
      <w:r w:rsidRPr="00782340">
        <w:rPr>
          <w:rFonts w:ascii="Times New Roman" w:eastAsia="Times New Roman" w:hAnsi="Times New Roman" w:cs="B Lotus"/>
          <w:i/>
          <w:iCs/>
          <w:sz w:val="28"/>
        </w:rPr>
        <w:t>Self - disclosure: An experimental analysis of the transparent self</w:t>
      </w:r>
      <w:r w:rsidRPr="00782340">
        <w:rPr>
          <w:rFonts w:ascii="Times New Roman" w:eastAsia="Times New Roman" w:hAnsi="Times New Roman" w:cs="B Lotus"/>
          <w:sz w:val="28"/>
        </w:rPr>
        <w:t>. Oxford, England: John Wiley.</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Jenkins, S.R., Goodness, K., &amp; Burhmester, D. (2002). Gender differences in early adolescents’ relationships: Qualities, self-efficacy, and depression symptoms. </w:t>
      </w:r>
      <w:r w:rsidRPr="00782340">
        <w:rPr>
          <w:rFonts w:ascii="Times New Roman" w:hAnsi="Times New Roman" w:cs="B Lotus"/>
          <w:i/>
          <w:iCs/>
          <w:sz w:val="28"/>
        </w:rPr>
        <w:t xml:space="preserve">Journal of Early Adolescence, 22, </w:t>
      </w:r>
      <w:r w:rsidRPr="00782340">
        <w:rPr>
          <w:rFonts w:ascii="Times New Roman" w:hAnsi="Times New Roman" w:cs="B Lotus"/>
          <w:sz w:val="28"/>
        </w:rPr>
        <w:t>277-308.</w:t>
      </w:r>
    </w:p>
    <w:p w:rsidR="00970DCE" w:rsidRPr="00782340" w:rsidRDefault="00970DCE" w:rsidP="00782340">
      <w:pPr>
        <w:pStyle w:val="Default"/>
        <w:widowControl w:val="0"/>
        <w:spacing w:line="360" w:lineRule="auto"/>
        <w:ind w:left="567" w:hanging="567"/>
        <w:jc w:val="both"/>
        <w:rPr>
          <w:rFonts w:ascii="Times New Roman" w:hAnsi="Times New Roman" w:cs="B Lotus"/>
          <w:color w:val="auto"/>
          <w:sz w:val="28"/>
          <w:szCs w:val="28"/>
        </w:rPr>
      </w:pPr>
      <w:r w:rsidRPr="00782340">
        <w:rPr>
          <w:rFonts w:ascii="Times New Roman" w:hAnsi="Times New Roman" w:cs="B Lotus"/>
          <w:color w:val="auto"/>
          <w:sz w:val="28"/>
          <w:szCs w:val="28"/>
        </w:rPr>
        <w:t xml:space="preserve">Judge, T.A., &amp; Bono, J.E. (2001) Relationship of core self-evaluations traits—self-esteem, generalized self-efficacy, locus of control, and emotional stability—with job satisfaction and job performance: A meta-analysis. </w:t>
      </w:r>
      <w:r w:rsidRPr="00782340">
        <w:rPr>
          <w:rFonts w:ascii="Times New Roman" w:hAnsi="Times New Roman" w:cs="B Lotus"/>
          <w:i/>
          <w:iCs/>
          <w:color w:val="auto"/>
          <w:sz w:val="28"/>
          <w:szCs w:val="28"/>
        </w:rPr>
        <w:t xml:space="preserve">Journal of Applied Psychology, 86, </w:t>
      </w:r>
      <w:r w:rsidRPr="00782340">
        <w:rPr>
          <w:rFonts w:ascii="Times New Roman" w:hAnsi="Times New Roman" w:cs="B Lotus"/>
          <w:color w:val="auto"/>
          <w:sz w:val="28"/>
          <w:szCs w:val="28"/>
        </w:rPr>
        <w:t xml:space="preserve">80 –92. </w:t>
      </w:r>
    </w:p>
    <w:p w:rsidR="00970DCE" w:rsidRPr="00782340" w:rsidRDefault="00970DCE" w:rsidP="00782340">
      <w:pPr>
        <w:widowControl w:val="0"/>
        <w:spacing w:after="0" w:line="360" w:lineRule="auto"/>
        <w:ind w:left="567" w:hanging="567"/>
        <w:jc w:val="both"/>
        <w:rPr>
          <w:rFonts w:ascii="Times New Roman" w:hAnsi="Times New Roman" w:cs="B Lotus"/>
          <w:sz w:val="28"/>
        </w:rPr>
      </w:pPr>
      <w:r w:rsidRPr="00782340">
        <w:rPr>
          <w:rStyle w:val="citation"/>
          <w:rFonts w:ascii="Times New Roman" w:hAnsi="Times New Roman" w:cs="B Lotus"/>
          <w:sz w:val="28"/>
        </w:rPr>
        <w:t xml:space="preserve">Kagan, J. (1994). </w:t>
      </w:r>
      <w:r w:rsidRPr="00782340">
        <w:rPr>
          <w:rStyle w:val="citation"/>
          <w:rFonts w:ascii="Times New Roman" w:hAnsi="Times New Roman" w:cs="B Lotus"/>
          <w:i/>
          <w:iCs/>
          <w:sz w:val="28"/>
        </w:rPr>
        <w:t>Galen's Prophecy: Temperament in Human Nature</w:t>
      </w:r>
      <w:r w:rsidRPr="00782340">
        <w:rPr>
          <w:rStyle w:val="citation"/>
          <w:rFonts w:ascii="Times New Roman" w:hAnsi="Times New Roman" w:cs="B Lotus"/>
          <w:sz w:val="28"/>
        </w:rPr>
        <w:t xml:space="preserve">. Basic Books.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Kahn, J. H., &amp; Hessling, R. M. (2001). Measuring the tendency to conceal versus disclose psychological distress. </w:t>
      </w:r>
      <w:r w:rsidRPr="00782340">
        <w:rPr>
          <w:rFonts w:ascii="Times New Roman" w:hAnsi="Times New Roman" w:cs="B Lotus"/>
          <w:i/>
          <w:iCs/>
          <w:sz w:val="28"/>
        </w:rPr>
        <w:t xml:space="preserve">Journal of Social and Clinical Psychology, 20, </w:t>
      </w:r>
      <w:r w:rsidRPr="00782340">
        <w:rPr>
          <w:rFonts w:ascii="Times New Roman" w:hAnsi="Times New Roman" w:cs="B Lotus"/>
          <w:sz w:val="28"/>
        </w:rPr>
        <w:t>41–65.</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Kahn, J. H., Lamb, D. H., Champion, D., Eberle, J. A., &amp; Schoen, K. A. (2002). Disclosing versus concealing distressing information: Linking self-reported tendencies to situational behavior. </w:t>
      </w:r>
      <w:r w:rsidRPr="00782340">
        <w:rPr>
          <w:rFonts w:ascii="Times New Roman" w:hAnsi="Times New Roman" w:cs="B Lotus"/>
          <w:i/>
          <w:iCs/>
          <w:sz w:val="28"/>
        </w:rPr>
        <w:t xml:space="preserve">Journal of Research in Personality, 36, </w:t>
      </w:r>
      <w:r w:rsidRPr="00782340">
        <w:rPr>
          <w:rFonts w:ascii="Times New Roman" w:hAnsi="Times New Roman" w:cs="B Lotus"/>
          <w:sz w:val="28"/>
        </w:rPr>
        <w:lastRenderedPageBreak/>
        <w:t>531–538.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Karavasilis, L., Doyle, A. B., &amp; Markiewicz, D. (2003). Associations between parenting style and attachment to mother in middle childhood and adolescence. </w:t>
      </w:r>
      <w:r w:rsidRPr="00782340">
        <w:rPr>
          <w:rFonts w:ascii="Times New Roman" w:hAnsi="Times New Roman" w:cs="B Lotus"/>
          <w:i/>
          <w:iCs/>
          <w:sz w:val="28"/>
        </w:rPr>
        <w:t>International Journal of Behavioral Development, 27</w:t>
      </w:r>
      <w:r w:rsidRPr="00782340">
        <w:rPr>
          <w:rFonts w:ascii="Times New Roman" w:hAnsi="Times New Roman" w:cs="B Lotus"/>
          <w:sz w:val="28"/>
        </w:rPr>
        <w:t xml:space="preserve">(2), 153–164.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Kerr, M., &amp; Stattin, H. (2000). What parents know, how they know it, and several forms of adolescent adjustment: Further support for a reinterpretation of monitoring. </w:t>
      </w:r>
      <w:r w:rsidRPr="00782340">
        <w:rPr>
          <w:rFonts w:ascii="Times New Roman" w:hAnsi="Times New Roman" w:cs="B Lotus"/>
          <w:i/>
          <w:iCs/>
          <w:sz w:val="28"/>
        </w:rPr>
        <w:t>Developmental Psychology, 36,</w:t>
      </w:r>
      <w:r w:rsidRPr="00782340">
        <w:rPr>
          <w:rFonts w:ascii="Times New Roman" w:hAnsi="Times New Roman" w:cs="B Lotus"/>
          <w:sz w:val="28"/>
        </w:rPr>
        <w:t xml:space="preserve"> 366 – 380.</w:t>
      </w:r>
    </w:p>
    <w:p w:rsidR="00970DCE" w:rsidRPr="00782340" w:rsidRDefault="00970DCE" w:rsidP="00782340">
      <w:pPr>
        <w:widowControl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Ketelaar, T. (2004). Ancestral Emotions, Current Decisions: Using Evolutionary Game Theory to explore the role of Emotions in decision-making. Crawford, C. &amp; Salmon, C. (Eds). </w:t>
      </w:r>
      <w:r w:rsidRPr="00782340">
        <w:rPr>
          <w:rFonts w:ascii="Times New Roman" w:hAnsi="Times New Roman" w:cs="B Lotus"/>
          <w:i/>
          <w:iCs/>
          <w:sz w:val="28"/>
        </w:rPr>
        <w:t>Darwinism, Public Policy and Private Decisions, (pp145-168).</w:t>
      </w:r>
      <w:r w:rsidRPr="00782340">
        <w:rPr>
          <w:rFonts w:ascii="Times New Roman" w:hAnsi="Times New Roman" w:cs="B Lotus"/>
          <w:sz w:val="28"/>
        </w:rPr>
        <w:t xml:space="preserve"> Lawrence Erlbaum Associates.</w:t>
      </w:r>
    </w:p>
    <w:p w:rsidR="00970DCE" w:rsidRPr="00782340" w:rsidRDefault="00970DCE" w:rsidP="00782340">
      <w:pPr>
        <w:widowControl w:val="0"/>
        <w:autoSpaceDE w:val="0"/>
        <w:autoSpaceDN w:val="0"/>
        <w:adjustRightInd w:val="0"/>
        <w:spacing w:after="0" w:line="360" w:lineRule="auto"/>
        <w:ind w:left="567" w:hanging="567"/>
        <w:jc w:val="both"/>
        <w:rPr>
          <w:rStyle w:val="st"/>
          <w:rFonts w:ascii="Times New Roman" w:hAnsi="Times New Roman" w:cs="B Lotus"/>
          <w:sz w:val="28"/>
        </w:rPr>
      </w:pPr>
      <w:r w:rsidRPr="00782340">
        <w:rPr>
          <w:rStyle w:val="Emphasis"/>
          <w:rFonts w:ascii="Times New Roman" w:hAnsi="Times New Roman" w:cs="B Lotus"/>
          <w:sz w:val="28"/>
        </w:rPr>
        <w:t>Kim</w:t>
      </w:r>
      <w:r w:rsidRPr="00782340">
        <w:rPr>
          <w:rStyle w:val="st"/>
          <w:rFonts w:ascii="Times New Roman" w:hAnsi="Times New Roman" w:cs="B Lotus"/>
          <w:i/>
          <w:iCs/>
          <w:sz w:val="28"/>
        </w:rPr>
        <w:t>, Y. (</w:t>
      </w:r>
      <w:r w:rsidRPr="00782340">
        <w:rPr>
          <w:rStyle w:val="Emphasis"/>
          <w:rFonts w:ascii="Times New Roman" w:hAnsi="Times New Roman" w:cs="B Lotus"/>
          <w:sz w:val="28"/>
        </w:rPr>
        <w:t>2005</w:t>
      </w:r>
      <w:r w:rsidRPr="00782340">
        <w:rPr>
          <w:rStyle w:val="st"/>
          <w:rFonts w:ascii="Times New Roman" w:hAnsi="Times New Roman" w:cs="B Lotus"/>
          <w:i/>
          <w:iCs/>
          <w:sz w:val="28"/>
        </w:rPr>
        <w:t>).</w:t>
      </w:r>
      <w:r w:rsidRPr="00782340">
        <w:rPr>
          <w:rStyle w:val="st"/>
          <w:rFonts w:ascii="Times New Roman" w:hAnsi="Times New Roman" w:cs="B Lotus"/>
          <w:sz w:val="28"/>
        </w:rPr>
        <w:t xml:space="preserve"> Emotional and cognitive consequences of adult attachment: The mediating effect of </w:t>
      </w:r>
      <w:r w:rsidRPr="00782340">
        <w:rPr>
          <w:rStyle w:val="st"/>
          <w:rFonts w:ascii="Times New Roman" w:hAnsi="Times New Roman" w:cs="B Lotus"/>
          <w:i/>
          <w:iCs/>
          <w:sz w:val="28"/>
        </w:rPr>
        <w:t xml:space="preserve">the </w:t>
      </w:r>
      <w:r w:rsidRPr="00782340">
        <w:rPr>
          <w:rStyle w:val="Emphasis"/>
          <w:rFonts w:ascii="Times New Roman" w:hAnsi="Times New Roman" w:cs="B Lotus"/>
          <w:sz w:val="28"/>
        </w:rPr>
        <w:t>self</w:t>
      </w:r>
      <w:r w:rsidRPr="00782340">
        <w:rPr>
          <w:rStyle w:val="st"/>
          <w:rFonts w:ascii="Times New Roman" w:hAnsi="Times New Roman" w:cs="B Lotus"/>
          <w:i/>
          <w:iCs/>
          <w:sz w:val="28"/>
        </w:rPr>
        <w:t>. Personality and Individual Differences, 39</w:t>
      </w:r>
      <w:r w:rsidRPr="00782340">
        <w:rPr>
          <w:rStyle w:val="st"/>
          <w:rFonts w:ascii="Times New Roman" w:hAnsi="Times New Roman" w:cs="B Lotus"/>
          <w:sz w:val="28"/>
        </w:rPr>
        <w:t>, 913-923.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lang w:bidi="fa-IR"/>
        </w:rPr>
      </w:pPr>
      <w:r w:rsidRPr="00782340">
        <w:rPr>
          <w:rFonts w:ascii="Times New Roman" w:hAnsi="Times New Roman" w:cs="B Lotus"/>
          <w:sz w:val="28"/>
        </w:rPr>
        <w:t xml:space="preserve">Kobak, R., &amp; Hazan, C. (1991). Attachment in marriage: Effects of security and accuracy of working models. </w:t>
      </w:r>
      <w:r w:rsidRPr="00782340">
        <w:rPr>
          <w:rFonts w:ascii="Times New Roman" w:hAnsi="Times New Roman" w:cs="B Lotus"/>
          <w:i/>
          <w:iCs/>
          <w:sz w:val="28"/>
        </w:rPr>
        <w:t>Journal of Personality and Social Psychology, 60</w:t>
      </w:r>
      <w:r w:rsidRPr="00782340">
        <w:rPr>
          <w:rFonts w:ascii="Times New Roman" w:hAnsi="Times New Roman" w:cs="B Lotus"/>
          <w:sz w:val="28"/>
        </w:rPr>
        <w:t>, 861–869.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lang w:bidi="fa-IR"/>
        </w:rPr>
      </w:pPr>
      <w:r w:rsidRPr="00782340">
        <w:rPr>
          <w:rFonts w:ascii="Times New Roman" w:hAnsi="Times New Roman" w:cs="B Lotus"/>
          <w:sz w:val="28"/>
        </w:rPr>
        <w:t xml:space="preserve">Kobak, R., &amp; Sceery, A. (1988). Attachment in late adolescence: Working models, affect regulation, and representations of self and others. </w:t>
      </w:r>
      <w:r w:rsidRPr="00782340">
        <w:rPr>
          <w:rFonts w:ascii="Times New Roman" w:hAnsi="Times New Roman" w:cs="B Lotus"/>
          <w:i/>
          <w:iCs/>
          <w:sz w:val="28"/>
        </w:rPr>
        <w:t>Child Development, 59</w:t>
      </w:r>
      <w:r w:rsidRPr="00782340">
        <w:rPr>
          <w:rFonts w:ascii="Times New Roman" w:hAnsi="Times New Roman" w:cs="B Lotus"/>
          <w:sz w:val="28"/>
        </w:rPr>
        <w:t>, 135–146.</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Kochanska, G. (2001). "The development of self-regulation in the first four years of life. </w:t>
      </w:r>
      <w:r w:rsidRPr="00782340">
        <w:rPr>
          <w:rFonts w:ascii="Times New Roman" w:hAnsi="Times New Roman" w:cs="B Lotus"/>
          <w:i/>
          <w:iCs/>
          <w:sz w:val="28"/>
        </w:rPr>
        <w:t xml:space="preserve">Child Development, </w:t>
      </w:r>
      <w:r w:rsidRPr="00782340">
        <w:rPr>
          <w:rFonts w:ascii="Times New Roman" w:hAnsi="Times New Roman" w:cs="B Lotus"/>
          <w:bCs/>
          <w:i/>
          <w:iCs/>
          <w:sz w:val="28"/>
        </w:rPr>
        <w:t>72</w:t>
      </w:r>
      <w:r w:rsidRPr="00782340">
        <w:rPr>
          <w:rFonts w:ascii="Times New Roman" w:hAnsi="Times New Roman" w:cs="B Lotus"/>
          <w:sz w:val="28"/>
        </w:rPr>
        <w:t>, 4, 1091-1111.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lang w:bidi="fa-IR"/>
        </w:rPr>
      </w:pPr>
      <w:r w:rsidRPr="00782340">
        <w:rPr>
          <w:rFonts w:ascii="Times New Roman" w:hAnsi="Times New Roman" w:cs="B Lotus"/>
          <w:sz w:val="28"/>
        </w:rPr>
        <w:t xml:space="preserve">Kohut, H. (1971). </w:t>
      </w:r>
      <w:r w:rsidRPr="00782340">
        <w:rPr>
          <w:rFonts w:ascii="Times New Roman" w:hAnsi="Times New Roman" w:cs="B Lotus"/>
          <w:i/>
          <w:iCs/>
          <w:sz w:val="28"/>
        </w:rPr>
        <w:t>The analysis of the self</w:t>
      </w:r>
      <w:r w:rsidRPr="00782340">
        <w:rPr>
          <w:rFonts w:ascii="Times New Roman" w:hAnsi="Times New Roman" w:cs="B Lotus"/>
          <w:sz w:val="28"/>
        </w:rPr>
        <w:t>. New York: International Universities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Kohn, J. L., Rholes, W. S., &amp; Schmeichel, B. J. (2012). Self-regulatory depletion and attachment avoidance: Increasing the accessibility of negative attachment-related memories. </w:t>
      </w:r>
      <w:r w:rsidRPr="00782340">
        <w:rPr>
          <w:rFonts w:ascii="Times New Roman" w:hAnsi="Times New Roman" w:cs="B Lotus"/>
          <w:i/>
          <w:iCs/>
          <w:sz w:val="28"/>
        </w:rPr>
        <w:t>Journal of</w:t>
      </w:r>
      <w:r w:rsidRPr="00782340">
        <w:rPr>
          <w:rFonts w:ascii="Times New Roman" w:hAnsi="Times New Roman" w:cs="B Lotus"/>
          <w:sz w:val="28"/>
        </w:rPr>
        <w:t xml:space="preserve"> </w:t>
      </w:r>
      <w:r w:rsidRPr="00782340">
        <w:rPr>
          <w:rFonts w:ascii="Times New Roman" w:hAnsi="Times New Roman" w:cs="B Lotus"/>
          <w:i/>
          <w:iCs/>
          <w:sz w:val="28"/>
        </w:rPr>
        <w:t>Experimental Social Psychology, 48, 375–378</w:t>
      </w:r>
      <w:r w:rsidRPr="00782340">
        <w:rPr>
          <w:rFonts w:ascii="Times New Roman" w:hAnsi="Times New Roman" w:cs="B Lotus"/>
          <w:sz w:val="28"/>
        </w:rPr>
        <w:t>.</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lastRenderedPageBreak/>
        <w:t xml:space="preserve">Koole, S. L., &amp; Kuhl. J. (2007). Dealing with unwanted feelings: The role of affect regulation in volitional action control. In J. Shah &amp; W. Gardner (Eds.), </w:t>
      </w:r>
      <w:r w:rsidRPr="00782340">
        <w:rPr>
          <w:rFonts w:ascii="Times New Roman" w:hAnsi="Times New Roman" w:cs="B Lotus"/>
          <w:i/>
          <w:iCs/>
          <w:sz w:val="28"/>
        </w:rPr>
        <w:t>Handbook of motivation science</w:t>
      </w:r>
      <w:r w:rsidRPr="00782340">
        <w:rPr>
          <w:rFonts w:ascii="Times New Roman" w:hAnsi="Times New Roman" w:cs="B Lotus"/>
          <w:sz w:val="28"/>
        </w:rPr>
        <w:t>. New York: Guilford.</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Kuhl, J. (2000). A functional-design approach to motivation and self-regulation: the dynamics of personality systems interactions. In M. Boekaerts, P. R. Pintrich, &amp; M. Zeidner (Eds.). </w:t>
      </w:r>
      <w:r w:rsidRPr="00782340">
        <w:rPr>
          <w:rFonts w:ascii="Times New Roman" w:hAnsi="Times New Roman" w:cs="B Lotus"/>
          <w:i/>
          <w:iCs/>
          <w:sz w:val="28"/>
        </w:rPr>
        <w:t>Handbook of Self-regulation</w:t>
      </w:r>
      <w:r w:rsidRPr="00782340">
        <w:rPr>
          <w:rFonts w:ascii="Times New Roman" w:hAnsi="Times New Roman" w:cs="B Lotus"/>
          <w:sz w:val="28"/>
        </w:rPr>
        <w:t xml:space="preserve"> (pp. 111-169). San Diego, CA: Academic Press.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Kunda, Z. (2002). </w:t>
      </w:r>
      <w:r w:rsidRPr="00782340">
        <w:rPr>
          <w:rFonts w:ascii="Times New Roman" w:hAnsi="Times New Roman" w:cs="B Lotus"/>
          <w:i/>
          <w:iCs/>
          <w:sz w:val="28"/>
        </w:rPr>
        <w:t>Social cognition: making sense of people</w:t>
      </w:r>
      <w:r w:rsidRPr="00782340">
        <w:rPr>
          <w:rFonts w:ascii="Times New Roman" w:hAnsi="Times New Roman" w:cs="B Lotus"/>
          <w:sz w:val="28"/>
        </w:rPr>
        <w:t>. Cambridge, MA: MIT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Lang, p. J. (1984). Cognition in emotion: Concept and action. In C. E. Izard, J. Kagan, &amp; R.B. Zajonk (Eds.), </w:t>
      </w:r>
      <w:r w:rsidRPr="00782340">
        <w:rPr>
          <w:rFonts w:ascii="Times New Roman" w:hAnsi="Times New Roman" w:cs="B Lotus"/>
          <w:i/>
          <w:iCs/>
          <w:sz w:val="28"/>
        </w:rPr>
        <w:t>Emotion, Cognition, and behavior</w:t>
      </w:r>
      <w:r w:rsidRPr="00782340">
        <w:rPr>
          <w:rFonts w:ascii="Times New Roman" w:hAnsi="Times New Roman" w:cs="B Lotus"/>
          <w:sz w:val="28"/>
        </w:rPr>
        <w:t xml:space="preserve"> (pp. 192-226). Cambridge, England: Cambridge University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Larose, S., Bernier, A., Soucy, N., &amp; Duchesne, S. (1999). Attachment style dimensions, network orientation, and the process of seeking help from college teachers. </w:t>
      </w:r>
      <w:r w:rsidRPr="00782340">
        <w:rPr>
          <w:rFonts w:ascii="Times New Roman" w:hAnsi="Times New Roman" w:cs="B Lotus"/>
          <w:i/>
          <w:iCs/>
          <w:sz w:val="28"/>
        </w:rPr>
        <w:t>Journal of Social and Personal Relationships, 16</w:t>
      </w:r>
      <w:r w:rsidRPr="00782340">
        <w:rPr>
          <w:rFonts w:ascii="Times New Roman" w:hAnsi="Times New Roman" w:cs="B Lotus"/>
          <w:sz w:val="28"/>
        </w:rPr>
        <w:t>, 225–247.</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Larsen, R. J. (2000). Toward a science of mood regulation. </w:t>
      </w:r>
      <w:r w:rsidRPr="00782340">
        <w:rPr>
          <w:rFonts w:ascii="Times New Roman" w:hAnsi="Times New Roman" w:cs="B Lotus"/>
          <w:i/>
          <w:iCs/>
          <w:sz w:val="28"/>
        </w:rPr>
        <w:t>Psychological Inquiry, 11</w:t>
      </w:r>
      <w:r w:rsidRPr="00782340">
        <w:rPr>
          <w:rFonts w:ascii="Times New Roman" w:hAnsi="Times New Roman" w:cs="B Lotus"/>
          <w:sz w:val="28"/>
        </w:rPr>
        <w:t>, 129-141.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Larson, D. G., &amp; Chastain, R. L. (1990). Self-concealment: Conceptualization, measurement, and health implications. </w:t>
      </w:r>
      <w:r w:rsidRPr="00782340">
        <w:rPr>
          <w:rFonts w:ascii="Times New Roman" w:hAnsi="Times New Roman" w:cs="B Lotus"/>
          <w:i/>
          <w:iCs/>
          <w:sz w:val="28"/>
        </w:rPr>
        <w:t xml:space="preserve">Journal of Social and Clinical Psychology, 9, </w:t>
      </w:r>
      <w:r w:rsidRPr="00782340">
        <w:rPr>
          <w:rFonts w:ascii="Times New Roman" w:hAnsi="Times New Roman" w:cs="B Lotus"/>
          <w:sz w:val="28"/>
        </w:rPr>
        <w:t>439–455.</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Laurenceau, J.-P., Feldman Barrett, L., &amp; Pietromonaco, P. R. (1998). Intimacy as an interpersonal process: The importance of self-disclosure, partner disclosure, and perceived partner responsiveness in interpersonal exchanges. </w:t>
      </w:r>
      <w:r w:rsidRPr="00782340">
        <w:rPr>
          <w:rFonts w:ascii="Times New Roman" w:hAnsi="Times New Roman" w:cs="B Lotus"/>
          <w:i/>
          <w:iCs/>
          <w:sz w:val="28"/>
        </w:rPr>
        <w:t xml:space="preserve">Journal of Personality and Social Psychology, 74, </w:t>
      </w:r>
      <w:r w:rsidRPr="00782340">
        <w:rPr>
          <w:rFonts w:ascii="Times New Roman" w:hAnsi="Times New Roman" w:cs="B Lotus"/>
          <w:sz w:val="28"/>
        </w:rPr>
        <w:t>1238– 1251.</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Lazarus, R. S. (1991). Cognition and motivation in emotion.  </w:t>
      </w:r>
      <w:r w:rsidRPr="00782340">
        <w:rPr>
          <w:rFonts w:ascii="Times New Roman" w:eastAsia="Times New Roman" w:hAnsi="Times New Roman" w:cs="B Lotus"/>
          <w:i/>
          <w:iCs/>
          <w:sz w:val="28"/>
        </w:rPr>
        <w:t>American Psychologist, 46, 4</w:t>
      </w:r>
      <w:r w:rsidRPr="00782340">
        <w:rPr>
          <w:rFonts w:ascii="Times New Roman" w:eastAsia="Times New Roman" w:hAnsi="Times New Roman" w:cs="B Lotus"/>
          <w:sz w:val="28"/>
        </w:rPr>
        <w:t>, 352-367.</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lastRenderedPageBreak/>
        <w:t xml:space="preserve">Lazarus, R. S., &amp; Folkman, S. (1984). </w:t>
      </w:r>
      <w:r w:rsidRPr="00782340">
        <w:rPr>
          <w:rFonts w:ascii="Times New Roman" w:hAnsi="Times New Roman" w:cs="B Lotus"/>
          <w:i/>
          <w:iCs/>
          <w:sz w:val="28"/>
        </w:rPr>
        <w:t>Stress, appraisal, and coping</w:t>
      </w:r>
      <w:r w:rsidRPr="00782340">
        <w:rPr>
          <w:rFonts w:ascii="Times New Roman" w:hAnsi="Times New Roman" w:cs="B Lotus"/>
          <w:sz w:val="28"/>
        </w:rPr>
        <w:t>. New York: Springer.</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Lempers, J. D., &amp; Clark-Lempers, D. S. (1992). Young, middle, and late adolescents' comparisons of the functional importance of five significant </w:t>
      </w:r>
      <w:r w:rsidRPr="00782340">
        <w:rPr>
          <w:rFonts w:ascii="Times New Roman" w:hAnsi="Times New Roman" w:cs="B Lotus"/>
          <w:i/>
          <w:iCs/>
          <w:sz w:val="28"/>
        </w:rPr>
        <w:t>relationships</w:t>
      </w:r>
      <w:r w:rsidRPr="00782340">
        <w:rPr>
          <w:rFonts w:ascii="Times New Roman" w:hAnsi="Times New Roman" w:cs="B Lotus"/>
          <w:sz w:val="28"/>
        </w:rPr>
        <w:t xml:space="preserve">. </w:t>
      </w:r>
      <w:r w:rsidRPr="00782340">
        <w:rPr>
          <w:rFonts w:ascii="Times New Roman" w:hAnsi="Times New Roman" w:cs="B Lotus"/>
          <w:i/>
          <w:iCs/>
          <w:sz w:val="28"/>
        </w:rPr>
        <w:t>Journal of Youth and Adolescence, 21</w:t>
      </w:r>
      <w:r w:rsidRPr="00782340">
        <w:rPr>
          <w:rFonts w:ascii="Times New Roman" w:hAnsi="Times New Roman" w:cs="B Lotus"/>
          <w:sz w:val="28"/>
        </w:rPr>
        <w:t>, 54-96.</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Lerner, J. S., &amp; Keltner, D. (2001). Fear, anger, and risk. </w:t>
      </w:r>
      <w:r w:rsidRPr="00782340">
        <w:rPr>
          <w:rFonts w:ascii="Times New Roman" w:hAnsi="Times New Roman" w:cs="B Lotus"/>
          <w:i/>
          <w:iCs/>
          <w:sz w:val="28"/>
        </w:rPr>
        <w:t xml:space="preserve">Journal of Personality and Social Psychology, 81, </w:t>
      </w:r>
      <w:r w:rsidRPr="00782340">
        <w:rPr>
          <w:rFonts w:ascii="Times New Roman" w:hAnsi="Times New Roman" w:cs="B Lotus"/>
          <w:sz w:val="28"/>
        </w:rPr>
        <w:t>1</w:t>
      </w:r>
      <w:r w:rsidRPr="00782340">
        <w:rPr>
          <w:rFonts w:ascii="Times New Roman" w:hAnsi="Times New Roman" w:cs="B Lotus"/>
          <w:i/>
          <w:iCs/>
          <w:sz w:val="28"/>
        </w:rPr>
        <w:t xml:space="preserve">, </w:t>
      </w:r>
      <w:r w:rsidRPr="00782340">
        <w:rPr>
          <w:rFonts w:ascii="Times New Roman" w:hAnsi="Times New Roman" w:cs="B Lotus"/>
          <w:sz w:val="28"/>
        </w:rPr>
        <w:t>146- 159.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LeDoux, J.E. (1992). Emotion as memory: Anatomical systems underlying indelible neural traces. In S-A. Christianson (Ed.), </w:t>
      </w:r>
      <w:r w:rsidRPr="00782340">
        <w:rPr>
          <w:rFonts w:ascii="Times New Roman" w:hAnsi="Times New Roman" w:cs="B Lotus"/>
          <w:i/>
          <w:iCs/>
          <w:sz w:val="28"/>
        </w:rPr>
        <w:t xml:space="preserve">the handbook of emotion and memory: Research and theory. </w:t>
      </w:r>
      <w:r w:rsidRPr="00782340">
        <w:rPr>
          <w:rFonts w:ascii="Times New Roman" w:hAnsi="Times New Roman" w:cs="B Lotus"/>
          <w:sz w:val="28"/>
        </w:rPr>
        <w:t>Hillsdale, NJ: Lawrence Erlbaum Associates Inc.</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Lepore, S.J., Ragan, J.D. and Jones, S. (2000). Talking facilitates cognitive-emotional processes of adaptation to an acutestressor. </w:t>
      </w:r>
      <w:r w:rsidRPr="00782340">
        <w:rPr>
          <w:rFonts w:ascii="Times New Roman" w:eastAsia="Times New Roman" w:hAnsi="Times New Roman" w:cs="B Lotus"/>
          <w:i/>
          <w:iCs/>
          <w:sz w:val="28"/>
        </w:rPr>
        <w:t>Journal of Personality and Social Psychology, 78</w:t>
      </w:r>
      <w:r w:rsidRPr="00782340">
        <w:rPr>
          <w:rFonts w:ascii="Times New Roman" w:eastAsia="Times New Roman" w:hAnsi="Times New Roman" w:cs="B Lotus"/>
          <w:sz w:val="28"/>
        </w:rPr>
        <w:t>, 499-508.</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hAnsi="Times New Roman" w:cs="B Lotus"/>
          <w:sz w:val="28"/>
        </w:rPr>
        <w:t xml:space="preserve">Lin, S. P. (2006). An exploration of Chinese international students' social self-efficacy. </w:t>
      </w:r>
      <w:r w:rsidRPr="00782340">
        <w:rPr>
          <w:rFonts w:ascii="Times New Roman" w:hAnsi="Times New Roman" w:cs="B Lotus"/>
          <w:i/>
          <w:iCs/>
          <w:sz w:val="28"/>
        </w:rPr>
        <w:t xml:space="preserve">Unpublished Ph. D. Thesis. </w:t>
      </w:r>
      <w:r w:rsidRPr="00782340">
        <w:rPr>
          <w:rFonts w:ascii="Times New Roman" w:hAnsi="Times New Roman" w:cs="B Lotus"/>
          <w:sz w:val="28"/>
        </w:rPr>
        <w:t>Ohio State University.</w:t>
      </w:r>
    </w:p>
    <w:p w:rsidR="00970DCE" w:rsidRPr="00782340" w:rsidRDefault="00970DCE" w:rsidP="00782340">
      <w:pPr>
        <w:widowControl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Linehan, M., Bohus, M., &amp; Lynch, T. (2007). Dialectical Behavior Therapy for pervasive emotion dysregulation: Theoretical and practical underpinnings. In J. Gross (Ed.) </w:t>
      </w:r>
      <w:r w:rsidRPr="00782340">
        <w:rPr>
          <w:rFonts w:ascii="Times New Roman" w:hAnsi="Times New Roman" w:cs="B Lotus"/>
          <w:i/>
          <w:iCs/>
          <w:sz w:val="28"/>
        </w:rPr>
        <w:t>Handbook of Emotion Regulation</w:t>
      </w:r>
      <w:r w:rsidRPr="00782340">
        <w:rPr>
          <w:rFonts w:ascii="Times New Roman" w:hAnsi="Times New Roman" w:cs="B Lotus"/>
          <w:sz w:val="28"/>
        </w:rPr>
        <w:t>.</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Lieberman, M., Doyle, A. B., and Markiewicz, D. (1999). Developmental patterns in security of attachment to mother and father in late childhood and early adolescence: Associations with peer relations. </w:t>
      </w:r>
      <w:r w:rsidRPr="00782340">
        <w:rPr>
          <w:rFonts w:ascii="Times New Roman" w:hAnsi="Times New Roman" w:cs="B Lotus"/>
          <w:i/>
          <w:iCs/>
          <w:sz w:val="28"/>
        </w:rPr>
        <w:t>Child Development, 70</w:t>
      </w:r>
      <w:r w:rsidRPr="00782340">
        <w:rPr>
          <w:rFonts w:ascii="Times New Roman" w:hAnsi="Times New Roman" w:cs="B Lotus"/>
          <w:sz w:val="28"/>
        </w:rPr>
        <w:t>, 202–213.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Littrell, J., &amp; Beck, E. (2001). Predictors of depression in a sample of African- American homeless men: Identifying effective coping strategies given varying levels of daily stressors. </w:t>
      </w:r>
      <w:r w:rsidRPr="00782340">
        <w:rPr>
          <w:rFonts w:ascii="Times New Roman" w:hAnsi="Times New Roman" w:cs="B Lotus"/>
          <w:i/>
          <w:iCs/>
          <w:sz w:val="28"/>
        </w:rPr>
        <w:t xml:space="preserve">Community Mental Health Journal, 37, </w:t>
      </w:r>
      <w:r w:rsidRPr="00782340">
        <w:rPr>
          <w:rFonts w:ascii="Times New Roman" w:hAnsi="Times New Roman" w:cs="B Lotus"/>
          <w:sz w:val="28"/>
        </w:rPr>
        <w:t>15-29.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Lopez, F. G., &amp; Brennan, K. A. (2000). Dynamic processes underlying adult attachment organization: Toward an attachment theoretical perspective on the healthy and effective self. </w:t>
      </w:r>
      <w:r w:rsidRPr="00782340">
        <w:rPr>
          <w:rStyle w:val="Emphasis"/>
          <w:rFonts w:ascii="Times New Roman" w:hAnsi="Times New Roman" w:cs="B Lotus"/>
          <w:sz w:val="28"/>
        </w:rPr>
        <w:t>Journal of Counseling Psychology, 47</w:t>
      </w:r>
      <w:r w:rsidRPr="00782340">
        <w:rPr>
          <w:rFonts w:ascii="Times New Roman" w:hAnsi="Times New Roman" w:cs="B Lotus"/>
          <w:sz w:val="28"/>
        </w:rPr>
        <w:t>, 283–</w:t>
      </w:r>
      <w:r w:rsidRPr="00782340">
        <w:rPr>
          <w:rFonts w:ascii="Times New Roman" w:hAnsi="Times New Roman" w:cs="B Lotus"/>
          <w:sz w:val="28"/>
        </w:rPr>
        <w:lastRenderedPageBreak/>
        <w:t>301.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Lopez, F. G., Melendez, M. C., Sauer, E. M., Berger, E., &amp; Wyssmann, J. (1998). Internal working models, self-reported problems, and help-seeking attitudes among college students. </w:t>
      </w:r>
      <w:r w:rsidRPr="00782340">
        <w:rPr>
          <w:rFonts w:ascii="Times New Roman" w:hAnsi="Times New Roman" w:cs="B Lotus"/>
          <w:i/>
          <w:iCs/>
          <w:sz w:val="28"/>
        </w:rPr>
        <w:t>Journal of Counseling Psychology, 45</w:t>
      </w:r>
      <w:r w:rsidRPr="00782340">
        <w:rPr>
          <w:rFonts w:ascii="Times New Roman" w:hAnsi="Times New Roman" w:cs="B Lotus"/>
          <w:sz w:val="28"/>
        </w:rPr>
        <w:t>, 79–83.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Lyons-Ruth, K., &amp; Jacobvitz, D. (1999). Attachment disorganization: Unresolved loss, relational violence, and lapses in behavioral and attentional strategies. In J. Cassidy &amp; P. R. Shaver (Eds.), </w:t>
      </w:r>
      <w:r w:rsidRPr="00782340">
        <w:rPr>
          <w:rFonts w:ascii="Times New Roman" w:hAnsi="Times New Roman" w:cs="B Lotus"/>
          <w:i/>
          <w:iCs/>
          <w:sz w:val="28"/>
        </w:rPr>
        <w:t xml:space="preserve">Handbook of attachment: Theory, research, and clinical applications </w:t>
      </w:r>
      <w:r w:rsidRPr="00782340">
        <w:rPr>
          <w:rFonts w:ascii="Times New Roman" w:hAnsi="Times New Roman" w:cs="B Lotus"/>
          <w:sz w:val="28"/>
        </w:rPr>
        <w:t>(pp. 520–554). New York: Guilford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Main, M., Kaplan, N. &amp; Cassidy, J. (1985). Security in infancy, childhood, and adulthood: A move to the level of representation. In I. Bretherton &amp; E. Waters (Eds.), </w:t>
      </w:r>
      <w:r w:rsidRPr="00782340">
        <w:rPr>
          <w:rFonts w:ascii="Times New Roman" w:hAnsi="Times New Roman" w:cs="B Lotus"/>
          <w:i/>
          <w:iCs/>
          <w:sz w:val="28"/>
        </w:rPr>
        <w:t>Growing points in attachment theory and research. Monographs of the Society for Research in Child Development</w:t>
      </w:r>
      <w:r w:rsidRPr="00782340">
        <w:rPr>
          <w:rFonts w:ascii="Times New Roman" w:hAnsi="Times New Roman" w:cs="B Lotus"/>
          <w:sz w:val="28"/>
        </w:rPr>
        <w:t>, 50, 66-106.</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Main, M. (1990). Cross-cultural studies of attachment organization: Recent studies, changing methodologies, and the concept of conditional strategies. </w:t>
      </w:r>
      <w:r w:rsidRPr="00782340">
        <w:rPr>
          <w:rFonts w:ascii="Times New Roman" w:hAnsi="Times New Roman" w:cs="B Lotus"/>
          <w:i/>
          <w:iCs/>
          <w:sz w:val="28"/>
        </w:rPr>
        <w:t>Human Development, 33</w:t>
      </w:r>
      <w:r w:rsidRPr="00782340">
        <w:rPr>
          <w:rFonts w:ascii="Times New Roman" w:hAnsi="Times New Roman" w:cs="B Lotus"/>
          <w:sz w:val="28"/>
        </w:rPr>
        <w:t>, 48–61.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Main, M., &amp; Weston, D. R. (1982). Avoidance of the attachment figure in infancy: Descriptions and interpretations. In C. Parkes &amp; J. Stevenson-Hinde (Eds.), </w:t>
      </w:r>
      <w:r w:rsidRPr="00782340">
        <w:rPr>
          <w:rFonts w:ascii="Times New Roman" w:hAnsi="Times New Roman" w:cs="B Lotus"/>
          <w:i/>
          <w:iCs/>
          <w:sz w:val="28"/>
        </w:rPr>
        <w:t xml:space="preserve">The place of attachment in human behavior </w:t>
      </w:r>
      <w:r w:rsidRPr="00782340">
        <w:rPr>
          <w:rFonts w:ascii="Times New Roman" w:hAnsi="Times New Roman" w:cs="B Lotus"/>
          <w:sz w:val="28"/>
        </w:rPr>
        <w:t>(pp. 31–59). New York: Basic Books.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Main, M., &amp; Solomon, J. (1990). Procedures for identifying infants as disorganized/disoriented during the Ainsworth Strange Situation. In M. T. Greenberg, D. Cicchetti, &amp; M. Cummings (Eds.), </w:t>
      </w:r>
      <w:r w:rsidRPr="00782340">
        <w:rPr>
          <w:rFonts w:ascii="Times New Roman" w:hAnsi="Times New Roman" w:cs="B Lotus"/>
          <w:i/>
          <w:iCs/>
          <w:sz w:val="28"/>
        </w:rPr>
        <w:t xml:space="preserve">Attachment in the preschool years: Theory, research, and intervention </w:t>
      </w:r>
      <w:r w:rsidRPr="00782340">
        <w:rPr>
          <w:rFonts w:ascii="Times New Roman" w:hAnsi="Times New Roman" w:cs="B Lotus"/>
          <w:sz w:val="28"/>
        </w:rPr>
        <w:t>(pp. 121–160). Chicago: University of Chicago Press.</w:t>
      </w:r>
    </w:p>
    <w:p w:rsidR="00970DCE" w:rsidRPr="00782340" w:rsidRDefault="00970DCE" w:rsidP="00782340">
      <w:pPr>
        <w:widowControl w:val="0"/>
        <w:autoSpaceDE w:val="0"/>
        <w:autoSpaceDN w:val="0"/>
        <w:adjustRightInd w:val="0"/>
        <w:spacing w:after="0" w:line="360" w:lineRule="auto"/>
        <w:ind w:left="567" w:hanging="567"/>
        <w:jc w:val="both"/>
        <w:rPr>
          <w:rStyle w:val="reference-text"/>
          <w:rFonts w:ascii="Times New Roman" w:hAnsi="Times New Roman" w:cs="B Lotus"/>
          <w:sz w:val="28"/>
        </w:rPr>
      </w:pPr>
      <w:r w:rsidRPr="00782340">
        <w:rPr>
          <w:rFonts w:ascii="Times New Roman" w:hAnsi="Times New Roman" w:cs="B Lotus"/>
          <w:sz w:val="28"/>
        </w:rPr>
        <w:t xml:space="preserve">Main, M., &amp; Goldwyn, R. (1988). </w:t>
      </w:r>
      <w:r w:rsidRPr="00782340">
        <w:rPr>
          <w:rFonts w:ascii="Times New Roman" w:hAnsi="Times New Roman" w:cs="B Lotus"/>
          <w:i/>
          <w:iCs/>
          <w:sz w:val="28"/>
        </w:rPr>
        <w:t>Adult attachment scoring and classification system</w:t>
      </w:r>
      <w:r w:rsidRPr="00782340">
        <w:rPr>
          <w:rFonts w:ascii="Times New Roman" w:hAnsi="Times New Roman" w:cs="B Lotus"/>
          <w:sz w:val="28"/>
        </w:rPr>
        <w:t>. Unpublished manuscript, University of California, Berkeley.</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Mallinckrodt, B. (1992). Client’s representations of childhood emotional bonds with parents, social support and formation of the working alliance. </w:t>
      </w:r>
      <w:r w:rsidRPr="00782340">
        <w:rPr>
          <w:rFonts w:ascii="Times New Roman" w:hAnsi="Times New Roman" w:cs="B Lotus"/>
          <w:i/>
          <w:iCs/>
          <w:sz w:val="28"/>
        </w:rPr>
        <w:t xml:space="preserve">Journal </w:t>
      </w:r>
      <w:r w:rsidRPr="00782340">
        <w:rPr>
          <w:rFonts w:ascii="Times New Roman" w:hAnsi="Times New Roman" w:cs="B Lotus"/>
          <w:i/>
          <w:iCs/>
          <w:sz w:val="28"/>
        </w:rPr>
        <w:lastRenderedPageBreak/>
        <w:t xml:space="preserve">of Counseling Psychology, 38, </w:t>
      </w:r>
      <w:r w:rsidRPr="00782340">
        <w:rPr>
          <w:rFonts w:ascii="Times New Roman" w:hAnsi="Times New Roman" w:cs="B Lotus"/>
          <w:sz w:val="28"/>
        </w:rPr>
        <w:t>401-409.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Mallinckrodt, B. (2000). Attachment, social competencies, social support and interpersonal process in psychotherapy. </w:t>
      </w:r>
      <w:r w:rsidRPr="00782340">
        <w:rPr>
          <w:rFonts w:ascii="Times New Roman" w:hAnsi="Times New Roman" w:cs="B Lotus"/>
          <w:i/>
          <w:iCs/>
          <w:sz w:val="28"/>
        </w:rPr>
        <w:t xml:space="preserve">Psychotherapy Research, 10, </w:t>
      </w:r>
      <w:r w:rsidRPr="00782340">
        <w:rPr>
          <w:rFonts w:ascii="Times New Roman" w:hAnsi="Times New Roman" w:cs="B Lotus"/>
          <w:sz w:val="28"/>
        </w:rPr>
        <w:t>239–266.</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Matthews, k., Siegel, J., Kuller, L., Thompson, m., Varat, M. (1983). Determinants of decision to seek medical treatment by patient with acute myocardial infarction symptoms. </w:t>
      </w:r>
      <w:r w:rsidRPr="00782340">
        <w:rPr>
          <w:rFonts w:ascii="Times New Roman" w:hAnsi="Times New Roman" w:cs="B Lotus"/>
          <w:i/>
          <w:iCs/>
          <w:sz w:val="28"/>
        </w:rPr>
        <w:t>Journal of personality and social psychology, 6</w:t>
      </w:r>
      <w:r w:rsidRPr="00782340">
        <w:rPr>
          <w:rFonts w:ascii="Times New Roman" w:hAnsi="Times New Roman" w:cs="B Lotus"/>
          <w:sz w:val="28"/>
        </w:rPr>
        <w:t>, 1144-1156.</w:t>
      </w:r>
    </w:p>
    <w:p w:rsidR="00970DCE" w:rsidRPr="00782340" w:rsidRDefault="00970DCE" w:rsidP="00782340">
      <w:pPr>
        <w:widowControl w:val="0"/>
        <w:autoSpaceDE w:val="0"/>
        <w:autoSpaceDN w:val="0"/>
        <w:adjustRightInd w:val="0"/>
        <w:spacing w:after="0" w:line="360" w:lineRule="auto"/>
        <w:ind w:left="567" w:hanging="567"/>
        <w:jc w:val="both"/>
        <w:rPr>
          <w:rStyle w:val="reference-text"/>
          <w:rFonts w:ascii="Times New Roman" w:hAnsi="Times New Roman" w:cs="B Lotus"/>
          <w:i/>
          <w:iCs/>
          <w:sz w:val="28"/>
        </w:rPr>
      </w:pPr>
      <w:r w:rsidRPr="00782340">
        <w:rPr>
          <w:rStyle w:val="reference-text"/>
          <w:rFonts w:ascii="Times New Roman" w:hAnsi="Times New Roman" w:cs="B Lotus"/>
          <w:sz w:val="28"/>
        </w:rPr>
        <w:t xml:space="preserve">Matsushima, R., &amp; Shiomi, K., (2003). Social self-efficacy and interpersonal stress in adolescence. </w:t>
      </w:r>
      <w:hyperlink r:id="rId18" w:tooltip="Social Behavior and Personality: an international journal" w:history="1">
        <w:r w:rsidRPr="00782340">
          <w:rPr>
            <w:rStyle w:val="Hyperlink"/>
            <w:rFonts w:ascii="Times New Roman" w:hAnsi="Times New Roman" w:cs="B Lotus"/>
            <w:i/>
            <w:iCs/>
            <w:color w:val="auto"/>
            <w:sz w:val="28"/>
            <w:u w:val="none"/>
          </w:rPr>
          <w:t>Social Behavior and Personality: an international journal</w:t>
        </w:r>
      </w:hyperlink>
      <w:r w:rsidRPr="00782340">
        <w:rPr>
          <w:rFonts w:ascii="Times New Roman" w:hAnsi="Times New Roman" w:cs="B Lotus"/>
          <w:i/>
          <w:iCs/>
          <w:sz w:val="28"/>
        </w:rPr>
        <w:t>, 31</w:t>
      </w:r>
      <w:r w:rsidRPr="00782340">
        <w:rPr>
          <w:rFonts w:ascii="Times New Roman" w:hAnsi="Times New Roman" w:cs="B Lotus"/>
          <w:sz w:val="28"/>
        </w:rPr>
        <w:t xml:space="preserve">, 4, 323-332. </w:t>
      </w:r>
    </w:p>
    <w:p w:rsidR="00970DCE" w:rsidRPr="00782340" w:rsidRDefault="00970DCE" w:rsidP="00782340">
      <w:pPr>
        <w:widowControl w:val="0"/>
        <w:autoSpaceDE w:val="0"/>
        <w:autoSpaceDN w:val="0"/>
        <w:adjustRightInd w:val="0"/>
        <w:spacing w:after="0" w:line="360" w:lineRule="auto"/>
        <w:ind w:left="567" w:hanging="567"/>
        <w:jc w:val="both"/>
        <w:rPr>
          <w:rStyle w:val="small"/>
          <w:rFonts w:ascii="Times New Roman" w:hAnsi="Times New Roman" w:cs="B Lotus"/>
          <w:sz w:val="28"/>
        </w:rPr>
      </w:pPr>
      <w:r w:rsidRPr="00782340">
        <w:rPr>
          <w:rStyle w:val="small"/>
          <w:rFonts w:ascii="Times New Roman" w:hAnsi="Times New Roman" w:cs="B Lotus"/>
          <w:sz w:val="28"/>
        </w:rPr>
        <w:t xml:space="preserve">Mauss, I. B., Bunge, S. A., &amp; Gross, J. J. (2007). Automatic emotion regulation. </w:t>
      </w:r>
      <w:r w:rsidRPr="00782340">
        <w:rPr>
          <w:rStyle w:val="small"/>
          <w:rFonts w:ascii="Times New Roman" w:hAnsi="Times New Roman" w:cs="B Lotus"/>
          <w:i/>
          <w:iCs/>
          <w:sz w:val="28"/>
        </w:rPr>
        <w:t>Social and Personality Psychology Compass, 1</w:t>
      </w:r>
      <w:r w:rsidRPr="00782340">
        <w:rPr>
          <w:rStyle w:val="small"/>
          <w:rFonts w:ascii="Times New Roman" w:hAnsi="Times New Roman" w:cs="B Lotus"/>
          <w:sz w:val="28"/>
        </w:rPr>
        <w:t>, 146-167.</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Style w:val="small"/>
          <w:rFonts w:ascii="Times New Roman" w:hAnsi="Times New Roman" w:cs="B Lotus"/>
          <w:sz w:val="28"/>
        </w:rPr>
        <w:t xml:space="preserve">Mauss, I. B., &amp; Robinson, M. D. (2009). Measures of emotion: A review. </w:t>
      </w:r>
      <w:r w:rsidRPr="00782340">
        <w:rPr>
          <w:rStyle w:val="small"/>
          <w:rFonts w:ascii="Times New Roman" w:hAnsi="Times New Roman" w:cs="B Lotus"/>
          <w:i/>
          <w:iCs/>
          <w:sz w:val="28"/>
        </w:rPr>
        <w:t>Cognition and Emotion, 23</w:t>
      </w:r>
      <w:r w:rsidRPr="00782340">
        <w:rPr>
          <w:rStyle w:val="small"/>
          <w:rFonts w:ascii="Times New Roman" w:hAnsi="Times New Roman" w:cs="B Lotus"/>
          <w:sz w:val="28"/>
        </w:rPr>
        <w:t>, 209-237.</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Mayer, J. D., &amp; Gaschke, Y. N. (1988). The experience and meta-experience of mood. Journal of </w:t>
      </w:r>
      <w:r w:rsidRPr="00782340">
        <w:rPr>
          <w:rFonts w:ascii="Times New Roman" w:hAnsi="Times New Roman" w:cs="B Lotus"/>
          <w:i/>
          <w:iCs/>
          <w:sz w:val="28"/>
        </w:rPr>
        <w:t>Personality and Social Psychology, 55</w:t>
      </w:r>
      <w:r w:rsidRPr="00782340">
        <w:rPr>
          <w:rFonts w:ascii="Times New Roman" w:hAnsi="Times New Roman" w:cs="B Lotus"/>
          <w:sz w:val="28"/>
        </w:rPr>
        <w:t>, 102-111.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Mayseless, O. (2004). Home leaving to military service: Attachment concerns, transfer of attachment functions from parents to peers, and adjustment. </w:t>
      </w:r>
      <w:r w:rsidRPr="00782340">
        <w:rPr>
          <w:rFonts w:ascii="Times New Roman" w:hAnsi="Times New Roman" w:cs="B Lotus"/>
          <w:i/>
          <w:iCs/>
          <w:sz w:val="28"/>
        </w:rPr>
        <w:t>Journal of Adolescent Research, 19</w:t>
      </w:r>
      <w:r w:rsidRPr="00782340">
        <w:rPr>
          <w:rFonts w:ascii="Times New Roman" w:hAnsi="Times New Roman" w:cs="B Lotus"/>
          <w:sz w:val="28"/>
        </w:rPr>
        <w:t>, 533–558.</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hAnsi="Times New Roman" w:cs="B Lotus"/>
          <w:sz w:val="28"/>
        </w:rPr>
        <w:t xml:space="preserve">Melby, J. N., Conger, R. D., Conger, K. J., &amp; Lorenz, F. O. (1993). Effect of parental behavior on tobacco use by young male adolescents. </w:t>
      </w:r>
      <w:r w:rsidRPr="00782340">
        <w:rPr>
          <w:rFonts w:ascii="Times New Roman" w:hAnsi="Times New Roman" w:cs="B Lotus"/>
          <w:i/>
          <w:iCs/>
          <w:sz w:val="28"/>
        </w:rPr>
        <w:t>Journal of Marriage and the Family, 55</w:t>
      </w:r>
      <w:r w:rsidRPr="00782340">
        <w:rPr>
          <w:rFonts w:ascii="Times New Roman" w:hAnsi="Times New Roman" w:cs="B Lotus"/>
          <w:sz w:val="28"/>
        </w:rPr>
        <w:t>, 439-454.</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tl/>
        </w:rPr>
      </w:pPr>
      <w:r w:rsidRPr="00782340">
        <w:rPr>
          <w:rFonts w:ascii="Times New Roman" w:eastAsia="Times New Roman" w:hAnsi="Times New Roman" w:cs="B Lotus"/>
          <w:sz w:val="28"/>
        </w:rPr>
        <w:t xml:space="preserve">McCrae, R. R., &amp; Costa, P. T. (1986). Clinical assessment can benefit from recent advances in personality psychology. </w:t>
      </w:r>
      <w:r w:rsidRPr="00782340">
        <w:rPr>
          <w:rFonts w:ascii="Times New Roman" w:eastAsia="Times New Roman" w:hAnsi="Times New Roman" w:cs="B Lotus"/>
          <w:i/>
          <w:iCs/>
          <w:sz w:val="28"/>
        </w:rPr>
        <w:t>American Psychologist</w:t>
      </w:r>
      <w:r w:rsidRPr="00782340">
        <w:rPr>
          <w:rFonts w:ascii="Times New Roman" w:eastAsia="Times New Roman" w:hAnsi="Times New Roman" w:cs="B Lotus"/>
          <w:sz w:val="28"/>
        </w:rPr>
        <w:t xml:space="preserve">, </w:t>
      </w:r>
      <w:r w:rsidRPr="00782340">
        <w:rPr>
          <w:rFonts w:ascii="Times New Roman" w:eastAsia="Times New Roman" w:hAnsi="Times New Roman" w:cs="B Lotus"/>
          <w:i/>
          <w:iCs/>
          <w:sz w:val="28"/>
        </w:rPr>
        <w:t>41</w:t>
      </w:r>
      <w:r w:rsidRPr="00782340">
        <w:rPr>
          <w:rFonts w:ascii="Times New Roman" w:eastAsia="Times New Roman" w:hAnsi="Times New Roman" w:cs="B Lotus"/>
          <w:sz w:val="28"/>
        </w:rPr>
        <w:t>, 1001–1003.</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tl/>
        </w:rPr>
      </w:pP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McDowell, D.J., &amp; Parke, R.D. (2009). Parental correlates of children’s peer relations: An empirical test of a tripartite model. </w:t>
      </w:r>
      <w:r w:rsidRPr="00782340">
        <w:rPr>
          <w:rFonts w:ascii="Times New Roman" w:hAnsi="Times New Roman" w:cs="B Lotus"/>
          <w:i/>
          <w:iCs/>
          <w:sz w:val="28"/>
        </w:rPr>
        <w:t xml:space="preserve">Developmental Psychology, 45, </w:t>
      </w:r>
      <w:r w:rsidRPr="00782340">
        <w:rPr>
          <w:rFonts w:ascii="Times New Roman" w:hAnsi="Times New Roman" w:cs="B Lotus"/>
          <w:sz w:val="28"/>
        </w:rPr>
        <w:t>224-235.</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lastRenderedPageBreak/>
        <w:t xml:space="preserve">McFarlane, A. H., Bellissimo, A., &amp; Norman, G. R. (1995). The role of family and peers in social self-efficacy: Links to depression in adolescence. </w:t>
      </w:r>
      <w:r w:rsidRPr="00475CC1">
        <w:rPr>
          <w:rFonts w:ascii="Times New Roman" w:hAnsi="Times New Roman" w:cs="B Lotus"/>
          <w:i/>
          <w:iCs/>
          <w:sz w:val="28"/>
        </w:rPr>
        <w:t xml:space="preserve">American Journal of Orthopsychiatry, 65, </w:t>
      </w:r>
      <w:r w:rsidRPr="00475CC1">
        <w:rPr>
          <w:rFonts w:ascii="Times New Roman" w:hAnsi="Times New Roman" w:cs="B Lotus"/>
          <w:sz w:val="28"/>
        </w:rPr>
        <w:t>402-410.</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McGowan, S. (2002). Mental representations in stressful situations: The calming and distressing effects of significant others. </w:t>
      </w:r>
      <w:r w:rsidRPr="00782340">
        <w:rPr>
          <w:rFonts w:ascii="Times New Roman" w:hAnsi="Times New Roman" w:cs="B Lotus"/>
          <w:i/>
          <w:iCs/>
          <w:sz w:val="28"/>
        </w:rPr>
        <w:t>Journal of Experimental Social Psychology, 38</w:t>
      </w:r>
      <w:r w:rsidRPr="00782340">
        <w:rPr>
          <w:rFonts w:ascii="Times New Roman" w:hAnsi="Times New Roman" w:cs="B Lotus"/>
          <w:sz w:val="28"/>
        </w:rPr>
        <w:t>, 152–161.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Mikulincer, M. (1995). Attachment style and the mental presentation of the self. </w:t>
      </w:r>
      <w:r w:rsidRPr="00782340">
        <w:rPr>
          <w:rFonts w:ascii="Times New Roman" w:hAnsi="Times New Roman" w:cs="B Lotus"/>
          <w:i/>
          <w:iCs/>
          <w:sz w:val="28"/>
        </w:rPr>
        <w:t>Journal of Personality and Social Psychology, 69, 1203-1215</w:t>
      </w:r>
      <w:r w:rsidRPr="00782340">
        <w:rPr>
          <w:rFonts w:ascii="Times New Roman" w:hAnsi="Times New Roman" w:cs="B Lotus"/>
          <w:sz w:val="28"/>
        </w:rPr>
        <w:t>.</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Mikulincer, M. (1998a). Adult attachment style and individual differences in functional versus dysfunctional experiences of anger</w:t>
      </w:r>
      <w:r w:rsidRPr="00782340">
        <w:rPr>
          <w:rFonts w:ascii="Times New Roman" w:hAnsi="Times New Roman" w:cs="B Lotus"/>
          <w:i/>
          <w:iCs/>
          <w:sz w:val="28"/>
        </w:rPr>
        <w:t>. Journal of Personality and Social Psychology</w:t>
      </w:r>
      <w:r w:rsidRPr="00782340">
        <w:rPr>
          <w:rFonts w:ascii="Times New Roman" w:hAnsi="Times New Roman" w:cs="B Lotus"/>
          <w:sz w:val="28"/>
        </w:rPr>
        <w:t xml:space="preserve">, </w:t>
      </w:r>
      <w:r w:rsidRPr="00782340">
        <w:rPr>
          <w:rFonts w:ascii="Times New Roman" w:hAnsi="Times New Roman" w:cs="B Lotus"/>
          <w:i/>
          <w:iCs/>
          <w:sz w:val="28"/>
        </w:rPr>
        <w:t xml:space="preserve">74, </w:t>
      </w:r>
      <w:r w:rsidRPr="00782340">
        <w:rPr>
          <w:rFonts w:ascii="Times New Roman" w:hAnsi="Times New Roman" w:cs="B Lotus"/>
          <w:sz w:val="28"/>
        </w:rPr>
        <w:t>513-524.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Mikulincer, M., &amp; Shaver, P. R. (2004). Securitybased self-representations in adulthood: Contents and processes. In W. S. Rholes &amp; J. A. Simpson (Eds.), </w:t>
      </w:r>
      <w:r w:rsidRPr="00782340">
        <w:rPr>
          <w:rFonts w:ascii="Times New Roman" w:hAnsi="Times New Roman" w:cs="B Lotus"/>
          <w:i/>
          <w:iCs/>
          <w:sz w:val="28"/>
        </w:rPr>
        <w:t xml:space="preserve">Adult attachment: Theory, research, and clinical implications </w:t>
      </w:r>
      <w:r w:rsidRPr="00782340">
        <w:rPr>
          <w:rFonts w:ascii="Times New Roman" w:hAnsi="Times New Roman" w:cs="B Lotus"/>
          <w:sz w:val="28"/>
        </w:rPr>
        <w:t>(pp. 159–195). New York: Guilford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Mikulincer, M., Gillath, O., &amp; Shaver, P. R. (2002). Activation of the attachment system in adulthood: Threat-related primes increase the accessibility of mental representations of attachment figures. </w:t>
      </w:r>
      <w:r w:rsidRPr="00782340">
        <w:rPr>
          <w:rFonts w:ascii="Times New Roman" w:hAnsi="Times New Roman" w:cs="B Lotus"/>
          <w:i/>
          <w:iCs/>
          <w:sz w:val="28"/>
        </w:rPr>
        <w:t>Journal of Personality and Social Psychology, 83</w:t>
      </w:r>
      <w:r w:rsidRPr="00782340">
        <w:rPr>
          <w:rFonts w:ascii="Times New Roman" w:hAnsi="Times New Roman" w:cs="B Lotus"/>
          <w:sz w:val="28"/>
        </w:rPr>
        <w:t>, 881– 895.</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Mikulncer, M. (1998b). Adult attachment style and affect regulation: Strategic variations in self-appraisals. </w:t>
      </w:r>
      <w:r w:rsidRPr="00782340">
        <w:rPr>
          <w:rFonts w:ascii="Times New Roman" w:hAnsi="Times New Roman" w:cs="B Lotus"/>
          <w:i/>
          <w:iCs/>
          <w:sz w:val="28"/>
        </w:rPr>
        <w:t>Journal of Personality and Social Psychology</w:t>
      </w:r>
      <w:r w:rsidRPr="00782340">
        <w:rPr>
          <w:rFonts w:ascii="Times New Roman" w:hAnsi="Times New Roman" w:cs="B Lotus"/>
          <w:sz w:val="28"/>
        </w:rPr>
        <w:t xml:space="preserve">, </w:t>
      </w:r>
      <w:r w:rsidRPr="00782340">
        <w:rPr>
          <w:rFonts w:ascii="Times New Roman" w:hAnsi="Times New Roman" w:cs="B Lotus"/>
          <w:i/>
          <w:iCs/>
          <w:sz w:val="28"/>
        </w:rPr>
        <w:t xml:space="preserve">75, </w:t>
      </w:r>
      <w:r w:rsidRPr="00782340">
        <w:rPr>
          <w:rFonts w:ascii="Times New Roman" w:hAnsi="Times New Roman" w:cs="B Lotus"/>
          <w:sz w:val="28"/>
        </w:rPr>
        <w:t>420-435.</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Mikulincer, M., Birnbaum, G., Woddis, D., &amp; Nachmias, O. (2000). Stress and accessibility of proximity-related thoughts: Exploring the normative and intraindividual components of attachment theory. </w:t>
      </w:r>
      <w:r w:rsidRPr="00782340">
        <w:rPr>
          <w:rFonts w:ascii="Times New Roman" w:hAnsi="Times New Roman" w:cs="B Lotus"/>
          <w:i/>
          <w:iCs/>
          <w:sz w:val="28"/>
        </w:rPr>
        <w:t>Journal of Personality and Social Psychology, 78</w:t>
      </w:r>
      <w:r w:rsidRPr="00782340">
        <w:rPr>
          <w:rFonts w:ascii="Times New Roman" w:hAnsi="Times New Roman" w:cs="B Lotus"/>
          <w:sz w:val="28"/>
        </w:rPr>
        <w:t>, 509–523.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Mikulincer, M., Florian, V., Cowan, P. A., &amp; Cowan, C. P. (2002). Attachment security in couple relationships: A systemic model and its implications for family dynamics. </w:t>
      </w:r>
      <w:r w:rsidRPr="00782340">
        <w:rPr>
          <w:rFonts w:ascii="Times New Roman" w:hAnsi="Times New Roman" w:cs="B Lotus"/>
          <w:i/>
          <w:iCs/>
          <w:sz w:val="28"/>
        </w:rPr>
        <w:t>Family Process, 41</w:t>
      </w:r>
      <w:r w:rsidRPr="00782340">
        <w:rPr>
          <w:rFonts w:ascii="Times New Roman" w:hAnsi="Times New Roman" w:cs="B Lotus"/>
          <w:sz w:val="28"/>
        </w:rPr>
        <w:t>, 405–434.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Mikulincer, M., Dolev, T., &amp; Shaver, P. (2004). Attachment-related strategies </w:t>
      </w:r>
      <w:r w:rsidRPr="00782340">
        <w:rPr>
          <w:rFonts w:ascii="Times New Roman" w:hAnsi="Times New Roman" w:cs="B Lotus"/>
          <w:sz w:val="28"/>
        </w:rPr>
        <w:lastRenderedPageBreak/>
        <w:t>during thought suppression: Ironic rebounds and vulnerable self-representations</w:t>
      </w:r>
      <w:r w:rsidRPr="00782340">
        <w:rPr>
          <w:rFonts w:ascii="Times New Roman" w:hAnsi="Times New Roman" w:cs="B Lotus"/>
          <w:i/>
          <w:iCs/>
          <w:sz w:val="28"/>
        </w:rPr>
        <w:t>. Journal of Personality and Social Psychology, 8</w:t>
      </w:r>
      <w:r w:rsidRPr="00782340">
        <w:rPr>
          <w:rFonts w:ascii="Times New Roman" w:hAnsi="Times New Roman" w:cs="B Lotus"/>
          <w:sz w:val="28"/>
        </w:rPr>
        <w:t>, 940–956.</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Mikulincer, M. &amp; Florian, V. (2000). Exploring individual differences in reactions to mortality salience: Does attachment style regulate terror management mechanisms? </w:t>
      </w:r>
      <w:r w:rsidRPr="00782340">
        <w:rPr>
          <w:rFonts w:ascii="Times New Roman" w:hAnsi="Times New Roman" w:cs="B Lotus"/>
          <w:i/>
          <w:iCs/>
          <w:sz w:val="28"/>
        </w:rPr>
        <w:t xml:space="preserve">Journal of Personality and Social Psychology, 79, </w:t>
      </w:r>
      <w:r w:rsidRPr="00782340">
        <w:rPr>
          <w:rFonts w:ascii="Times New Roman" w:hAnsi="Times New Roman" w:cs="B Lotus"/>
          <w:sz w:val="28"/>
        </w:rPr>
        <w:t>260-273.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Mikulincer, M., Florian, V., &amp; Weller, A. (1993). Attachment styles, coping strategies, and posttraumatic psychological distress: The impact of the gulf war in Israel. </w:t>
      </w:r>
      <w:r w:rsidRPr="00782340">
        <w:rPr>
          <w:rFonts w:ascii="Times New Roman" w:hAnsi="Times New Roman" w:cs="B Lotus"/>
          <w:i/>
          <w:iCs/>
          <w:sz w:val="28"/>
        </w:rPr>
        <w:t>Journal of Personality and Social Psychology</w:t>
      </w:r>
      <w:r w:rsidRPr="00782340">
        <w:rPr>
          <w:rFonts w:ascii="Times New Roman" w:hAnsi="Times New Roman" w:cs="B Lotus"/>
          <w:sz w:val="28"/>
        </w:rPr>
        <w:t xml:space="preserve">, </w:t>
      </w:r>
      <w:r w:rsidRPr="00782340">
        <w:rPr>
          <w:rFonts w:ascii="Times New Roman" w:hAnsi="Times New Roman" w:cs="B Lotus"/>
          <w:i/>
          <w:iCs/>
          <w:sz w:val="28"/>
        </w:rPr>
        <w:t xml:space="preserve">64, </w:t>
      </w:r>
      <w:r w:rsidRPr="00782340">
        <w:rPr>
          <w:rFonts w:ascii="Times New Roman" w:hAnsi="Times New Roman" w:cs="B Lotus"/>
          <w:sz w:val="28"/>
        </w:rPr>
        <w:t>817-826.</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Mikulicer, M., Florian, V., &amp; Tolmacz, R. (1990). Attachment styles and fear of personal death: A case study of affect regulation. </w:t>
      </w:r>
      <w:r w:rsidRPr="00782340">
        <w:rPr>
          <w:rFonts w:ascii="Times New Roman" w:hAnsi="Times New Roman" w:cs="B Lotus"/>
          <w:i/>
          <w:iCs/>
          <w:sz w:val="28"/>
        </w:rPr>
        <w:t xml:space="preserve">Journal of Personality and Social Psychology, 58, </w:t>
      </w:r>
      <w:r w:rsidRPr="00782340">
        <w:rPr>
          <w:rFonts w:ascii="Times New Roman" w:hAnsi="Times New Roman" w:cs="B Lotus"/>
          <w:sz w:val="28"/>
        </w:rPr>
        <w:t>273-280.</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Mikulincer, M., &amp; Florian, V. (1995). Appraisal of and coping with a real-life stressful situation: The contribution of attachment styles. </w:t>
      </w:r>
      <w:r w:rsidRPr="00782340">
        <w:rPr>
          <w:rFonts w:ascii="Times New Roman" w:hAnsi="Times New Roman" w:cs="B Lotus"/>
          <w:i/>
          <w:iCs/>
          <w:sz w:val="28"/>
        </w:rPr>
        <w:t>Personality and Social Psychology Bulletin, 21</w:t>
      </w:r>
      <w:r w:rsidRPr="00782340">
        <w:rPr>
          <w:rFonts w:ascii="Times New Roman" w:hAnsi="Times New Roman" w:cs="B Lotus"/>
          <w:sz w:val="28"/>
        </w:rPr>
        <w:t>, 406–414.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Mikulincer, M., &amp; Florian, V. (1998). The relationship between adult attachment styles and emotional and cognitive reactions to stressful events. In J. A. Simpson &amp; W. S. Rholes (Eds.), </w:t>
      </w:r>
      <w:r w:rsidRPr="00782340">
        <w:rPr>
          <w:rFonts w:ascii="Times New Roman" w:hAnsi="Times New Roman" w:cs="B Lotus"/>
          <w:i/>
          <w:iCs/>
          <w:sz w:val="28"/>
        </w:rPr>
        <w:t xml:space="preserve">Attachment theory and close relationships </w:t>
      </w:r>
      <w:r w:rsidRPr="00782340">
        <w:rPr>
          <w:rFonts w:ascii="Times New Roman" w:hAnsi="Times New Roman" w:cs="B Lotus"/>
          <w:sz w:val="28"/>
        </w:rPr>
        <w:t>(pp. 143–165). New York: Guilford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Mikulincer, M., Florian, V., &amp; Weller, A. (1993). Attachment styles, coping strategies, and posttraumatic psychological distress: The impact of the Gulf War in Israel. </w:t>
      </w:r>
      <w:r w:rsidRPr="00782340">
        <w:rPr>
          <w:rFonts w:ascii="Times New Roman" w:hAnsi="Times New Roman" w:cs="B Lotus"/>
          <w:i/>
          <w:iCs/>
          <w:sz w:val="28"/>
        </w:rPr>
        <w:t>Journal of Personality and Social Psychology, 64</w:t>
      </w:r>
      <w:r w:rsidRPr="00782340">
        <w:rPr>
          <w:rFonts w:ascii="Times New Roman" w:hAnsi="Times New Roman" w:cs="B Lotus"/>
          <w:sz w:val="28"/>
        </w:rPr>
        <w:t>, 817–826.</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Mikulincer, M., Hirschberger, G., Nachmias, O., &amp; Gillath, O. (2001). The affective component of the secure base schema: Affective priming with representations of proximity maintenance. </w:t>
      </w:r>
      <w:r w:rsidRPr="00782340">
        <w:rPr>
          <w:rFonts w:ascii="Times New Roman" w:hAnsi="Times New Roman" w:cs="B Lotus"/>
          <w:i/>
          <w:iCs/>
          <w:sz w:val="28"/>
        </w:rPr>
        <w:t>Journal of Personality and Social Psychology</w:t>
      </w:r>
      <w:r w:rsidRPr="00782340">
        <w:rPr>
          <w:rFonts w:ascii="Times New Roman" w:hAnsi="Times New Roman" w:cs="B Lotus"/>
          <w:sz w:val="28"/>
        </w:rPr>
        <w:t xml:space="preserve">, </w:t>
      </w:r>
      <w:r w:rsidRPr="00782340">
        <w:rPr>
          <w:rFonts w:ascii="Times New Roman" w:hAnsi="Times New Roman" w:cs="B Lotus"/>
          <w:i/>
          <w:iCs/>
          <w:sz w:val="28"/>
        </w:rPr>
        <w:t xml:space="preserve">81, </w:t>
      </w:r>
      <w:r w:rsidRPr="00782340">
        <w:rPr>
          <w:rFonts w:ascii="Times New Roman" w:hAnsi="Times New Roman" w:cs="B Lotus"/>
          <w:sz w:val="28"/>
        </w:rPr>
        <w:t>305–321.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Mikulincer, M., &amp; Horesh, N. (1999). Adult attachment style and the perception of others: The role of projective mechanisms. </w:t>
      </w:r>
      <w:r w:rsidRPr="00782340">
        <w:rPr>
          <w:rFonts w:ascii="Times New Roman" w:hAnsi="Times New Roman" w:cs="B Lotus"/>
          <w:i/>
          <w:iCs/>
          <w:sz w:val="28"/>
        </w:rPr>
        <w:t>Journal of Personality and Social Psychology</w:t>
      </w:r>
      <w:r w:rsidRPr="00782340">
        <w:rPr>
          <w:rFonts w:ascii="Times New Roman" w:hAnsi="Times New Roman" w:cs="B Lotus"/>
          <w:sz w:val="28"/>
        </w:rPr>
        <w:t xml:space="preserve">, </w:t>
      </w:r>
      <w:r w:rsidRPr="00782340">
        <w:rPr>
          <w:rFonts w:ascii="Times New Roman" w:hAnsi="Times New Roman" w:cs="B Lotus"/>
          <w:i/>
          <w:iCs/>
          <w:sz w:val="28"/>
        </w:rPr>
        <w:t xml:space="preserve">76, </w:t>
      </w:r>
      <w:r w:rsidRPr="00782340">
        <w:rPr>
          <w:rFonts w:ascii="Times New Roman" w:hAnsi="Times New Roman" w:cs="B Lotus"/>
          <w:sz w:val="28"/>
        </w:rPr>
        <w:t>1022–1034.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Mikulincer, M. &amp; Orbach, I. (1995). Attachment styles and repressive </w:t>
      </w:r>
      <w:r w:rsidRPr="00782340">
        <w:rPr>
          <w:rFonts w:ascii="Times New Roman" w:hAnsi="Times New Roman" w:cs="B Lotus"/>
          <w:sz w:val="28"/>
        </w:rPr>
        <w:lastRenderedPageBreak/>
        <w:t xml:space="preserve">defensiveness: The accessibility and architecture of affective memories. </w:t>
      </w:r>
      <w:r w:rsidRPr="00782340">
        <w:rPr>
          <w:rFonts w:ascii="Times New Roman" w:hAnsi="Times New Roman" w:cs="B Lotus"/>
          <w:i/>
          <w:iCs/>
          <w:sz w:val="28"/>
        </w:rPr>
        <w:t>Journal of Personality and Social Psychology</w:t>
      </w:r>
      <w:r w:rsidRPr="00782340">
        <w:rPr>
          <w:rFonts w:ascii="Times New Roman" w:hAnsi="Times New Roman" w:cs="B Lotus"/>
          <w:sz w:val="28"/>
        </w:rPr>
        <w:t xml:space="preserve">, </w:t>
      </w:r>
      <w:r w:rsidRPr="00782340">
        <w:rPr>
          <w:rFonts w:ascii="Times New Roman" w:hAnsi="Times New Roman" w:cs="B Lotus"/>
          <w:i/>
          <w:iCs/>
          <w:sz w:val="28"/>
        </w:rPr>
        <w:t xml:space="preserve">68, </w:t>
      </w:r>
      <w:r w:rsidRPr="00782340">
        <w:rPr>
          <w:rFonts w:ascii="Times New Roman" w:hAnsi="Times New Roman" w:cs="B Lotus"/>
          <w:sz w:val="28"/>
        </w:rPr>
        <w:t>917-925.</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Mikulincer, M., Shaver, P. R., &amp; Pereg, D. (2003). Attachment theory and affect regulation: The dynamics, development, and cognitive consequences of attachment-related strategies. </w:t>
      </w:r>
      <w:r w:rsidRPr="00782340">
        <w:rPr>
          <w:rFonts w:ascii="Times New Roman" w:hAnsi="Times New Roman" w:cs="B Lotus"/>
          <w:i/>
          <w:iCs/>
          <w:sz w:val="28"/>
        </w:rPr>
        <w:t>Motivation and Emotion, 27</w:t>
      </w:r>
      <w:r w:rsidRPr="00782340">
        <w:rPr>
          <w:rFonts w:ascii="Times New Roman" w:hAnsi="Times New Roman" w:cs="B Lotus"/>
          <w:sz w:val="28"/>
        </w:rPr>
        <w:t>, 77-102.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Mikulincer, M., Shaver, P. R., &amp; Horesh, N. (2006). Attachment bases of emotion regulation and posttraumatic adjustment. In D. K. Snyder, J. A. Simpson, &amp; J. N. Hughes (Eds.), </w:t>
      </w:r>
      <w:r w:rsidRPr="00782340">
        <w:rPr>
          <w:rFonts w:ascii="Times New Roman" w:hAnsi="Times New Roman" w:cs="B Lotus"/>
          <w:i/>
          <w:iCs/>
          <w:sz w:val="28"/>
        </w:rPr>
        <w:t xml:space="preserve">Emotion regulation in families: Pathways to dysfunction and health </w:t>
      </w:r>
      <w:r w:rsidRPr="00782340">
        <w:rPr>
          <w:rFonts w:ascii="Times New Roman" w:hAnsi="Times New Roman" w:cs="B Lotus"/>
          <w:sz w:val="28"/>
        </w:rPr>
        <w:t>(pp. 77–99)</w:t>
      </w:r>
      <w:r w:rsidRPr="00782340">
        <w:rPr>
          <w:rFonts w:ascii="Times New Roman" w:hAnsi="Times New Roman" w:cs="B Lotus"/>
          <w:i/>
          <w:iCs/>
          <w:sz w:val="28"/>
        </w:rPr>
        <w:t xml:space="preserve">. </w:t>
      </w:r>
      <w:r w:rsidRPr="00782340">
        <w:rPr>
          <w:rFonts w:ascii="Times New Roman" w:hAnsi="Times New Roman" w:cs="B Lotus"/>
          <w:sz w:val="28"/>
        </w:rPr>
        <w:t>Washington, DC: American Psychological Association.</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Mikulincer, M., Orbach, I, &amp; Iavnieli, D. (1998). Adult attachment style and affect regulation: Strategic variations in subjective self-other similarity. </w:t>
      </w:r>
      <w:r w:rsidRPr="00782340">
        <w:rPr>
          <w:rFonts w:ascii="Times New Roman" w:hAnsi="Times New Roman" w:cs="B Lotus"/>
          <w:i/>
          <w:iCs/>
          <w:sz w:val="28"/>
        </w:rPr>
        <w:t>Journal of Personality and Social Psychology</w:t>
      </w:r>
      <w:r w:rsidRPr="00782340">
        <w:rPr>
          <w:rFonts w:ascii="Times New Roman" w:hAnsi="Times New Roman" w:cs="B Lotus"/>
          <w:sz w:val="28"/>
        </w:rPr>
        <w:t xml:space="preserve">, </w:t>
      </w:r>
      <w:r w:rsidRPr="00782340">
        <w:rPr>
          <w:rFonts w:ascii="Times New Roman" w:hAnsi="Times New Roman" w:cs="B Lotus"/>
          <w:i/>
          <w:iCs/>
          <w:sz w:val="28"/>
        </w:rPr>
        <w:t>75</w:t>
      </w:r>
      <w:r w:rsidRPr="00782340">
        <w:rPr>
          <w:rFonts w:ascii="Times New Roman" w:hAnsi="Times New Roman" w:cs="B Lotus"/>
          <w:sz w:val="28"/>
        </w:rPr>
        <w:t>, 436-448.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Mikulincer, M., &amp; Nachshon, O. (1991). Attachment styles and patterns of self-disclosure. </w:t>
      </w:r>
      <w:r w:rsidRPr="00782340">
        <w:rPr>
          <w:rFonts w:ascii="Times New Roman" w:hAnsi="Times New Roman" w:cs="B Lotus"/>
          <w:i/>
          <w:iCs/>
          <w:sz w:val="28"/>
        </w:rPr>
        <w:t>Journal of Personality and Social Psychology</w:t>
      </w:r>
      <w:r w:rsidRPr="00782340">
        <w:rPr>
          <w:rFonts w:ascii="Times New Roman" w:hAnsi="Times New Roman" w:cs="B Lotus"/>
          <w:sz w:val="28"/>
        </w:rPr>
        <w:t xml:space="preserve">, </w:t>
      </w:r>
      <w:r w:rsidRPr="00782340">
        <w:rPr>
          <w:rFonts w:ascii="Times New Roman" w:hAnsi="Times New Roman" w:cs="B Lotus"/>
          <w:i/>
          <w:iCs/>
          <w:sz w:val="28"/>
        </w:rPr>
        <w:t xml:space="preserve">61, </w:t>
      </w:r>
      <w:r w:rsidRPr="00782340">
        <w:rPr>
          <w:rFonts w:ascii="Times New Roman" w:hAnsi="Times New Roman" w:cs="B Lotus"/>
          <w:sz w:val="28"/>
        </w:rPr>
        <w:t>321-332.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Mikulincer, M., &amp; Shaver, P. R. (2003). The attachment behavioral system in adulthood: Activation, psychodynamics, and interpersonal processes. In M. P. Zanna (Ed.), Advances in experimental social psychology (Vol. 35, pp. 53-152). New York: Academic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Mikulincer, M., &amp; Shaver, P. R. (2007). Attachment in Adulthood: </w:t>
      </w:r>
      <w:r w:rsidRPr="00782340">
        <w:rPr>
          <w:rFonts w:ascii="Times New Roman" w:hAnsi="Times New Roman" w:cs="B Lotus"/>
          <w:i/>
          <w:iCs/>
          <w:sz w:val="28"/>
        </w:rPr>
        <w:t xml:space="preserve">Structure, Dynamics, and Change. </w:t>
      </w:r>
      <w:r w:rsidRPr="00782340">
        <w:rPr>
          <w:rFonts w:ascii="Times New Roman" w:hAnsi="Times New Roman" w:cs="B Lotus"/>
          <w:sz w:val="28"/>
        </w:rPr>
        <w:t>The Guilford Press.</w:t>
      </w:r>
      <w:r w:rsidRPr="00782340">
        <w:rPr>
          <w:rFonts w:ascii="Times New Roman" w:hAnsi="Times New Roman" w:cs="B Lotus"/>
          <w:i/>
          <w:iCs/>
          <w:sz w:val="28"/>
        </w:rPr>
        <w:t xml:space="preserve">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Miller, L. C., Berg, J. H., &amp; Archer, R. L. (1983). Openers: Individuals who elicit intimate self-disclosure. </w:t>
      </w:r>
      <w:r w:rsidRPr="00782340">
        <w:rPr>
          <w:rFonts w:ascii="Times New Roman" w:hAnsi="Times New Roman" w:cs="B Lotus"/>
          <w:i/>
          <w:iCs/>
          <w:sz w:val="28"/>
        </w:rPr>
        <w:t xml:space="preserve">Journal of Personality and Social Psychology, 44, </w:t>
      </w:r>
      <w:r w:rsidRPr="00782340">
        <w:rPr>
          <w:rFonts w:ascii="Times New Roman" w:hAnsi="Times New Roman" w:cs="B Lotus"/>
          <w:sz w:val="28"/>
        </w:rPr>
        <w:t>1234–1244.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Moller, N. P., McCarthy, C. J., &amp; Fouladi, R. T. (2002). Earned attachment security: Its relationship to coping resources and stress symptoms among college students following relationship breakup. </w:t>
      </w:r>
      <w:r w:rsidRPr="00782340">
        <w:rPr>
          <w:rFonts w:ascii="Times New Roman" w:hAnsi="Times New Roman" w:cs="B Lotus"/>
          <w:i/>
          <w:iCs/>
          <w:sz w:val="28"/>
        </w:rPr>
        <w:t>Journal of College Student Development, 43</w:t>
      </w:r>
      <w:r w:rsidRPr="00782340">
        <w:rPr>
          <w:rFonts w:ascii="Times New Roman" w:hAnsi="Times New Roman" w:cs="B Lotus"/>
          <w:sz w:val="28"/>
        </w:rPr>
        <w:t>, 213–230.</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Moller, N. P., Fouladi, R. T., McCarthy, C. J., &amp; Hatch, K. D. (2003). Relationship of attachment and social support to college students’ </w:t>
      </w:r>
      <w:r w:rsidRPr="00782340">
        <w:rPr>
          <w:rFonts w:ascii="Times New Roman" w:hAnsi="Times New Roman" w:cs="B Lotus"/>
          <w:sz w:val="28"/>
        </w:rPr>
        <w:lastRenderedPageBreak/>
        <w:t xml:space="preserve">adjustment following a relationship breakup. </w:t>
      </w:r>
      <w:r w:rsidRPr="00782340">
        <w:rPr>
          <w:rFonts w:ascii="Times New Roman" w:hAnsi="Times New Roman" w:cs="B Lotus"/>
          <w:i/>
          <w:iCs/>
          <w:sz w:val="28"/>
        </w:rPr>
        <w:t>Journal of Counseling and Development, 81</w:t>
      </w:r>
      <w:r w:rsidRPr="00782340">
        <w:rPr>
          <w:rFonts w:ascii="Times New Roman" w:hAnsi="Times New Roman" w:cs="B Lotus"/>
          <w:sz w:val="28"/>
        </w:rPr>
        <w:t>, 354–369.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Morris, A. S., Silk, J. S., Steinberg, L., Myers, S. S., &amp; Robinson, L. R. (2007). The role of the family context in the development of emotion regulation. </w:t>
      </w:r>
      <w:r w:rsidRPr="00782340">
        <w:rPr>
          <w:rStyle w:val="journaltitle"/>
          <w:rFonts w:ascii="Times New Roman" w:hAnsi="Times New Roman" w:cs="B Lotus"/>
          <w:i/>
          <w:iCs/>
          <w:sz w:val="28"/>
        </w:rPr>
        <w:t>Social Development, 16</w:t>
      </w:r>
      <w:r w:rsidRPr="00782340">
        <w:rPr>
          <w:rFonts w:ascii="Times New Roman" w:hAnsi="Times New Roman" w:cs="B Lotus"/>
          <w:sz w:val="28"/>
        </w:rPr>
        <w:t>, 361-388.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Mullen, B., &amp; Suls, J. (1982). The effectiveness of attention and rejection as coping styles: A meta-analysis of temporal differences. </w:t>
      </w:r>
      <w:r w:rsidRPr="00782340">
        <w:rPr>
          <w:rFonts w:ascii="Times New Roman" w:hAnsi="Times New Roman" w:cs="B Lotus"/>
          <w:i/>
          <w:iCs/>
          <w:sz w:val="28"/>
        </w:rPr>
        <w:t>Journal of Psychosomatic Research, 26</w:t>
      </w:r>
      <w:r w:rsidRPr="00782340">
        <w:rPr>
          <w:rFonts w:ascii="Times New Roman" w:hAnsi="Times New Roman" w:cs="B Lotus"/>
          <w:sz w:val="28"/>
        </w:rPr>
        <w:t>, 43-49.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Muraven, M., Tice, D. M., &amp; Baumeister, R. F. (1998). Self-control as a limited resource: Regulatory depletion patterns. </w:t>
      </w:r>
      <w:r w:rsidRPr="00782340">
        <w:rPr>
          <w:rFonts w:ascii="Times New Roman" w:hAnsi="Times New Roman" w:cs="B Lotus"/>
          <w:i/>
          <w:iCs/>
          <w:sz w:val="28"/>
        </w:rPr>
        <w:t>Journal of Personality and Social Psychology, 74</w:t>
      </w:r>
      <w:r w:rsidRPr="00782340">
        <w:rPr>
          <w:rFonts w:ascii="Times New Roman" w:hAnsi="Times New Roman" w:cs="B Lotus"/>
          <w:sz w:val="28"/>
        </w:rPr>
        <w:t>, 774-789.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Muraven, M., &amp; Baumeister, R. F. (2000). Self-regulation and depletion of limited resources: Does self-control resemble a muscle</w:t>
      </w:r>
      <w:r w:rsidRPr="00782340">
        <w:rPr>
          <w:rFonts w:ascii="Times New Roman" w:hAnsi="Times New Roman" w:cs="B Lotus"/>
          <w:i/>
          <w:iCs/>
          <w:sz w:val="28"/>
        </w:rPr>
        <w:t>? Psychological Bulletin, 126</w:t>
      </w:r>
      <w:r w:rsidRPr="00782340">
        <w:rPr>
          <w:rFonts w:ascii="Times New Roman" w:hAnsi="Times New Roman" w:cs="B Lotus"/>
          <w:sz w:val="28"/>
        </w:rPr>
        <w:t>, 247-259.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Muris, P. (2001). A bnef questionnaire for measuring self efficacy in youth. </w:t>
      </w:r>
      <w:r w:rsidRPr="00782340">
        <w:rPr>
          <w:rFonts w:ascii="Times New Roman" w:hAnsi="Times New Roman" w:cs="B Lotus"/>
          <w:i/>
          <w:iCs/>
          <w:sz w:val="28"/>
        </w:rPr>
        <w:t xml:space="preserve">Journal of  Psychopathology and Behavioral Assessment, 23, </w:t>
      </w:r>
      <w:r w:rsidRPr="00782340">
        <w:rPr>
          <w:rFonts w:ascii="Times New Roman" w:hAnsi="Times New Roman" w:cs="B Lotus"/>
          <w:sz w:val="28"/>
        </w:rPr>
        <w:t>145-152.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Muris, P. (2002). Relationships between self-efficacy and symptoms of anxiety disorders and depression in a normal adolescent sample. </w:t>
      </w:r>
      <w:r w:rsidRPr="00782340">
        <w:rPr>
          <w:rFonts w:ascii="Times New Roman" w:hAnsi="Times New Roman" w:cs="B Lotus"/>
          <w:i/>
          <w:iCs/>
          <w:sz w:val="28"/>
        </w:rPr>
        <w:t>Personality and Individual Differences, 32</w:t>
      </w:r>
      <w:r w:rsidRPr="00782340">
        <w:rPr>
          <w:rFonts w:ascii="Times New Roman" w:hAnsi="Times New Roman" w:cs="B Lotus"/>
          <w:sz w:val="28"/>
        </w:rPr>
        <w:t>(2), 337–348.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Muris, P., Mayer, B., van Lint, C. &amp; Hofman, S. (2008). Attentional control and psychopathological symptoms in children</w:t>
      </w:r>
      <w:r w:rsidRPr="00782340">
        <w:rPr>
          <w:rFonts w:ascii="Times New Roman" w:hAnsi="Times New Roman" w:cs="B Lotus"/>
          <w:i/>
          <w:iCs/>
          <w:sz w:val="28"/>
        </w:rPr>
        <w:t>. Personality and Individual Differences, 44</w:t>
      </w:r>
      <w:r w:rsidRPr="00782340">
        <w:rPr>
          <w:rFonts w:ascii="Times New Roman" w:hAnsi="Times New Roman" w:cs="B Lotus"/>
          <w:sz w:val="28"/>
        </w:rPr>
        <w:t xml:space="preserve">(7), 1495–1505.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Nesse, R. S., &amp; Ellsworth, P. C. (2009). Evolution, Emotions, and Emotional Disorders</w:t>
      </w:r>
      <w:r w:rsidRPr="00782340">
        <w:rPr>
          <w:rFonts w:ascii="Times New Roman" w:hAnsi="Times New Roman" w:cs="B Lotus"/>
          <w:i/>
          <w:iCs/>
          <w:sz w:val="28"/>
        </w:rPr>
        <w:t>, American Psychological Association ,. 64</w:t>
      </w:r>
      <w:r w:rsidRPr="00782340">
        <w:rPr>
          <w:rFonts w:ascii="Times New Roman" w:hAnsi="Times New Roman" w:cs="B Lotus"/>
          <w:sz w:val="28"/>
        </w:rPr>
        <w:t xml:space="preserve">, No. 2, 129–139.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Nolen-Hoeksema, S. (1991). Responses to depression ad their effects on the duration of depressive episodes. </w:t>
      </w:r>
      <w:r w:rsidRPr="00782340">
        <w:rPr>
          <w:rFonts w:ascii="Times New Roman" w:hAnsi="Times New Roman" w:cs="B Lotus"/>
          <w:i/>
          <w:iCs/>
          <w:sz w:val="28"/>
        </w:rPr>
        <w:t>Journal of Abnormal Psychology</w:t>
      </w:r>
      <w:r w:rsidRPr="00782340">
        <w:rPr>
          <w:rFonts w:ascii="Times New Roman" w:hAnsi="Times New Roman" w:cs="B Lotus"/>
          <w:sz w:val="28"/>
        </w:rPr>
        <w:t xml:space="preserve">, </w:t>
      </w:r>
      <w:r w:rsidRPr="00782340">
        <w:rPr>
          <w:rFonts w:ascii="Times New Roman" w:hAnsi="Times New Roman" w:cs="B Lotus"/>
          <w:i/>
          <w:iCs/>
          <w:sz w:val="28"/>
        </w:rPr>
        <w:t>100</w:t>
      </w:r>
      <w:r w:rsidRPr="00782340">
        <w:rPr>
          <w:rFonts w:ascii="Times New Roman" w:hAnsi="Times New Roman" w:cs="B Lotus"/>
          <w:sz w:val="28"/>
        </w:rPr>
        <w:t>, 569-582.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Ochsner, K. N., &amp; Gross, J. J. (2005). The cognitive control of emotion.</w:t>
      </w:r>
      <w:r w:rsidRPr="00782340">
        <w:rPr>
          <w:rStyle w:val="Emphasis"/>
          <w:rFonts w:ascii="Times New Roman" w:hAnsi="Times New Roman" w:cs="B Lotus"/>
          <w:sz w:val="28"/>
        </w:rPr>
        <w:t xml:space="preserve"> Trends in Cognitive Sciences</w:t>
      </w:r>
      <w:r w:rsidRPr="00782340">
        <w:rPr>
          <w:rFonts w:ascii="Times New Roman" w:hAnsi="Times New Roman" w:cs="B Lotus"/>
          <w:sz w:val="28"/>
        </w:rPr>
        <w:t>, 9(5), 242-249.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lastRenderedPageBreak/>
        <w:t xml:space="preserve">Ochsner, K. N. &amp; Gross, J. J. (2008). </w:t>
      </w:r>
      <w:hyperlink r:id="rId19" w:history="1">
        <w:r w:rsidRPr="00782340">
          <w:rPr>
            <w:rStyle w:val="Hyperlink"/>
            <w:rFonts w:ascii="Times New Roman" w:hAnsi="Times New Roman" w:cs="B Lotus"/>
            <w:color w:val="auto"/>
            <w:sz w:val="28"/>
            <w:u w:val="none"/>
          </w:rPr>
          <w:t>Cognitive emotion regulation: Insights from social cognitive and affective neuroscience</w:t>
        </w:r>
      </w:hyperlink>
      <w:r w:rsidRPr="00782340">
        <w:rPr>
          <w:rFonts w:ascii="Times New Roman" w:hAnsi="Times New Roman" w:cs="B Lotus"/>
          <w:sz w:val="28"/>
        </w:rPr>
        <w:t xml:space="preserve">. </w:t>
      </w:r>
      <w:r w:rsidRPr="00782340">
        <w:rPr>
          <w:rFonts w:ascii="Times New Roman" w:hAnsi="Times New Roman" w:cs="B Lotus"/>
          <w:i/>
          <w:iCs/>
          <w:sz w:val="28"/>
        </w:rPr>
        <w:t>Currents Directions in Psychological Science, 17(1),</w:t>
      </w:r>
      <w:r w:rsidRPr="00782340">
        <w:rPr>
          <w:rFonts w:ascii="Times New Roman" w:hAnsi="Times New Roman" w:cs="B Lotus"/>
          <w:sz w:val="28"/>
        </w:rPr>
        <w:t xml:space="preserve"> 153-158.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Ortony, A., Clore, G. L., &amp; Collins, A. (1988). </w:t>
      </w:r>
      <w:r w:rsidRPr="00782340">
        <w:rPr>
          <w:rFonts w:ascii="Times New Roman" w:hAnsi="Times New Roman" w:cs="B Lotus"/>
          <w:i/>
          <w:iCs/>
          <w:sz w:val="28"/>
        </w:rPr>
        <w:t xml:space="preserve">The cognitive structure of emotions. </w:t>
      </w:r>
      <w:r w:rsidRPr="00782340">
        <w:rPr>
          <w:rFonts w:ascii="Times New Roman" w:hAnsi="Times New Roman" w:cs="B Lotus"/>
          <w:sz w:val="28"/>
        </w:rPr>
        <w:t>New York: Cambridge University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Palfai, T.P. &amp; Salovey, P. (1993). The influence of depressed and elated mood on deductive and inductive reasoning. </w:t>
      </w:r>
      <w:r w:rsidRPr="00782340">
        <w:rPr>
          <w:rFonts w:ascii="Times New Roman" w:hAnsi="Times New Roman" w:cs="B Lotus"/>
          <w:i/>
          <w:iCs/>
          <w:sz w:val="28"/>
        </w:rPr>
        <w:t>Imagination, Cognition and Personality, 13</w:t>
      </w:r>
      <w:r w:rsidRPr="00782340">
        <w:rPr>
          <w:rFonts w:ascii="Times New Roman" w:hAnsi="Times New Roman" w:cs="B Lotus"/>
          <w:sz w:val="28"/>
        </w:rPr>
        <w:t>, 57-71.</w:t>
      </w:r>
    </w:p>
    <w:p w:rsidR="00970DCE" w:rsidRPr="00782340" w:rsidRDefault="00970DCE" w:rsidP="00782340">
      <w:pPr>
        <w:widowControl w:val="0"/>
        <w:tabs>
          <w:tab w:val="left" w:pos="2254"/>
        </w:tabs>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Panksepp, J. (1994). Six short essay on various emotion topics. In R. Davidson &amp; P. Ekman (eds). Questions about Emotions, pp. 86-88. New York: Oxford.</w:t>
      </w:r>
    </w:p>
    <w:p w:rsidR="00970DCE" w:rsidRPr="00782340" w:rsidRDefault="00970DCE" w:rsidP="00782340">
      <w:pPr>
        <w:widowControl w:val="0"/>
        <w:tabs>
          <w:tab w:val="left" w:pos="2254"/>
        </w:tabs>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Papsdorf M, Alden L. (1998). Mediators of social rejection in social anxiety: Similarity, self-disclosure, and overt signs of anxiety. </w:t>
      </w:r>
      <w:r w:rsidRPr="00782340">
        <w:rPr>
          <w:rStyle w:val="ref-journal"/>
          <w:rFonts w:ascii="Times New Roman" w:hAnsi="Times New Roman" w:cs="B Lotus"/>
          <w:i/>
          <w:iCs/>
          <w:sz w:val="28"/>
        </w:rPr>
        <w:t xml:space="preserve">Journal of Research in Personality, </w:t>
      </w:r>
      <w:r w:rsidRPr="00782340">
        <w:rPr>
          <w:rStyle w:val="ref-vol"/>
          <w:rFonts w:ascii="Times New Roman" w:hAnsi="Times New Roman" w:cs="B Lotus"/>
          <w:i/>
          <w:iCs/>
          <w:sz w:val="28"/>
        </w:rPr>
        <w:t xml:space="preserve">32, </w:t>
      </w:r>
      <w:r w:rsidRPr="00782340">
        <w:rPr>
          <w:rFonts w:ascii="Times New Roman" w:hAnsi="Times New Roman" w:cs="B Lotus"/>
          <w:sz w:val="28"/>
        </w:rPr>
        <w:t>351–369.</w:t>
      </w:r>
      <w:r w:rsidRPr="00782340">
        <w:rPr>
          <w:rFonts w:ascii="Times New Roman" w:hAnsi="Times New Roman" w:cs="B Lotus"/>
          <w:sz w:val="28"/>
        </w:rPr>
        <w:tab/>
      </w:r>
    </w:p>
    <w:p w:rsidR="00970DCE" w:rsidRPr="00782340" w:rsidRDefault="00970DCE" w:rsidP="00782340">
      <w:pPr>
        <w:widowControl w:val="0"/>
        <w:tabs>
          <w:tab w:val="left" w:pos="2254"/>
        </w:tabs>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Parkinson, B., &amp; Totterdell, P. (1999). Classifying affect regulation strategies. </w:t>
      </w:r>
      <w:r w:rsidRPr="00782340">
        <w:rPr>
          <w:rFonts w:ascii="Times New Roman" w:hAnsi="Times New Roman" w:cs="B Lotus"/>
          <w:i/>
          <w:iCs/>
          <w:sz w:val="28"/>
        </w:rPr>
        <w:t>Cognition and Emotion, 13,</w:t>
      </w:r>
      <w:r w:rsidRPr="00782340">
        <w:rPr>
          <w:rFonts w:ascii="Times New Roman" w:hAnsi="Times New Roman" w:cs="B Lotus"/>
          <w:sz w:val="28"/>
        </w:rPr>
        <w:t xml:space="preserve"> 277-303.</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hAnsi="Times New Roman" w:cs="B Lotus"/>
          <w:sz w:val="28"/>
        </w:rPr>
        <w:t xml:space="preserve">Patrick, H., Hicks, L. &amp; Ryan, A.M. (1997). Relations of perceived social efficacy and social goal pursuit to self-efficacy for academic work. </w:t>
      </w:r>
      <w:r w:rsidRPr="00782340">
        <w:rPr>
          <w:rFonts w:ascii="Times New Roman" w:hAnsi="Times New Roman" w:cs="B Lotus"/>
          <w:i/>
          <w:iCs/>
          <w:sz w:val="28"/>
        </w:rPr>
        <w:t>Journal of Early Adolescence,</w:t>
      </w:r>
      <w:r w:rsidRPr="00782340">
        <w:rPr>
          <w:rFonts w:ascii="Times New Roman" w:hAnsi="Times New Roman" w:cs="B Lotus"/>
          <w:sz w:val="28"/>
        </w:rPr>
        <w:t xml:space="preserve"> 17, 109-128.</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tl/>
        </w:rPr>
      </w:pPr>
      <w:r w:rsidRPr="00782340">
        <w:rPr>
          <w:rFonts w:ascii="Times New Roman" w:eastAsia="Times New Roman" w:hAnsi="Times New Roman" w:cs="B Lotus"/>
          <w:sz w:val="28"/>
        </w:rPr>
        <w:t xml:space="preserve">Pekrun, R., Goetz, T., &amp; Perry, R.P. (2005). </w:t>
      </w:r>
      <w:r w:rsidRPr="00782340">
        <w:rPr>
          <w:rFonts w:ascii="Times New Roman" w:eastAsia="Times New Roman" w:hAnsi="Times New Roman" w:cs="B Lotus"/>
          <w:i/>
          <w:iCs/>
          <w:sz w:val="28"/>
        </w:rPr>
        <w:t>Academic Emotions Questionnaire (AEQ)</w:t>
      </w:r>
      <w:r w:rsidRPr="00782340">
        <w:rPr>
          <w:rFonts w:ascii="Times New Roman" w:eastAsia="Times New Roman" w:hAnsi="Times New Roman" w:cs="B Lotus"/>
          <w:sz w:val="28"/>
        </w:rPr>
        <w:t xml:space="preserve">.  User’s manual. Department of Psychology, University of Munich. </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Pekrun, R. (2006). The control-value theory of achievement emotions: Assumptions, corollaries, and implications for educational research and practice. </w:t>
      </w:r>
      <w:r w:rsidRPr="00782340">
        <w:rPr>
          <w:rFonts w:ascii="Times New Roman" w:eastAsia="Times New Roman" w:hAnsi="Times New Roman" w:cs="B Lotus"/>
          <w:i/>
          <w:iCs/>
          <w:sz w:val="28"/>
        </w:rPr>
        <w:t>Educational Psychology Review, 18</w:t>
      </w:r>
      <w:r w:rsidRPr="00782340">
        <w:rPr>
          <w:rFonts w:ascii="Times New Roman" w:eastAsia="Times New Roman" w:hAnsi="Times New Roman" w:cs="B Lotus"/>
          <w:sz w:val="28"/>
        </w:rPr>
        <w:t xml:space="preserve">, 315-341. </w:t>
      </w:r>
    </w:p>
    <w:p w:rsidR="00970DCE" w:rsidRPr="00782340" w:rsidRDefault="00970DCE" w:rsidP="00782340">
      <w:pPr>
        <w:widowControl w:val="0"/>
        <w:tabs>
          <w:tab w:val="left" w:pos="2254"/>
        </w:tabs>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Pennebaker, J. W. (1997). Writing about emotional experiences as a therapeutic process. </w:t>
      </w:r>
      <w:r w:rsidRPr="00782340">
        <w:rPr>
          <w:rFonts w:ascii="Times New Roman" w:hAnsi="Times New Roman" w:cs="B Lotus"/>
          <w:i/>
          <w:iCs/>
          <w:sz w:val="28"/>
        </w:rPr>
        <w:t xml:space="preserve">Psychological Science, 8, </w:t>
      </w:r>
      <w:r w:rsidRPr="00782340">
        <w:rPr>
          <w:rFonts w:ascii="Times New Roman" w:hAnsi="Times New Roman" w:cs="B Lotus"/>
          <w:sz w:val="28"/>
        </w:rPr>
        <w:t>162-166.</w:t>
      </w:r>
    </w:p>
    <w:p w:rsidR="00970DCE" w:rsidRPr="00782340" w:rsidRDefault="00970DCE" w:rsidP="00782340">
      <w:pPr>
        <w:widowControl w:val="0"/>
        <w:tabs>
          <w:tab w:val="left" w:pos="2254"/>
        </w:tabs>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Pennebaker, J.W., &amp; Keough, K.A. (1999). Revealing, organizing, and reorganizing the self in response to stress and emotion. In R. Ashmore and L. Jussim (Eds.), </w:t>
      </w:r>
      <w:r w:rsidRPr="00782340">
        <w:rPr>
          <w:rFonts w:ascii="Times New Roman" w:hAnsi="Times New Roman" w:cs="B Lotus"/>
          <w:i/>
          <w:iCs/>
          <w:sz w:val="28"/>
        </w:rPr>
        <w:t xml:space="preserve">Self and Social Identity: Vol. II </w:t>
      </w:r>
      <w:r w:rsidRPr="00782340">
        <w:rPr>
          <w:rFonts w:ascii="Times New Roman" w:hAnsi="Times New Roman" w:cs="B Lotus"/>
          <w:sz w:val="28"/>
        </w:rPr>
        <w:t>(pp 101-121). New York: Oxford.</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lastRenderedPageBreak/>
        <w:t xml:space="preserve">Pereg, D., &amp; Mikulincer, M. (2004). Attachment style and the regulation of negative affect: Exploring individual differences in mood congruency effects on memory and judgment. </w:t>
      </w:r>
      <w:r w:rsidRPr="00782340">
        <w:rPr>
          <w:rFonts w:ascii="Times New Roman" w:hAnsi="Times New Roman" w:cs="B Lotus"/>
          <w:i/>
          <w:iCs/>
          <w:sz w:val="28"/>
        </w:rPr>
        <w:t>Personality and Social Psychology Bulletin, 30</w:t>
      </w:r>
      <w:r w:rsidRPr="00782340">
        <w:rPr>
          <w:rFonts w:ascii="Times New Roman" w:hAnsi="Times New Roman" w:cs="B Lotus"/>
          <w:sz w:val="28"/>
        </w:rPr>
        <w:t>, 67–80.</w:t>
      </w:r>
    </w:p>
    <w:p w:rsidR="00970DCE" w:rsidRPr="00475CC1"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 xml:space="preserve">Petronio, S. (2002). </w:t>
      </w:r>
      <w:r w:rsidRPr="00475CC1">
        <w:rPr>
          <w:rFonts w:ascii="Times New Roman" w:hAnsi="Times New Roman" w:cs="B Lotus"/>
          <w:i/>
          <w:iCs/>
          <w:sz w:val="28"/>
        </w:rPr>
        <w:t>Boundaries of Privacy: Dialetics of disclosure</w:t>
      </w:r>
      <w:r w:rsidRPr="00475CC1">
        <w:rPr>
          <w:rFonts w:ascii="Times New Roman" w:hAnsi="Times New Roman" w:cs="B Lotus"/>
          <w:sz w:val="28"/>
        </w:rPr>
        <w:t>. Albany, NY: State</w:t>
      </w:r>
    </w:p>
    <w:p w:rsidR="00970DCE" w:rsidRPr="00475CC1" w:rsidRDefault="00970DCE" w:rsidP="00782340">
      <w:pPr>
        <w:widowControl w:val="0"/>
        <w:tabs>
          <w:tab w:val="left" w:pos="2254"/>
        </w:tabs>
        <w:autoSpaceDE w:val="0"/>
        <w:autoSpaceDN w:val="0"/>
        <w:adjustRightInd w:val="0"/>
        <w:spacing w:after="0" w:line="360" w:lineRule="auto"/>
        <w:ind w:left="567" w:hanging="567"/>
        <w:jc w:val="both"/>
        <w:rPr>
          <w:rFonts w:ascii="Times New Roman" w:hAnsi="Times New Roman" w:cs="B Lotus"/>
          <w:sz w:val="28"/>
          <w:rtl/>
        </w:rPr>
      </w:pPr>
      <w:r w:rsidRPr="00475CC1">
        <w:rPr>
          <w:rFonts w:ascii="Times New Roman" w:hAnsi="Times New Roman" w:cs="B Lotus"/>
          <w:sz w:val="28"/>
        </w:rPr>
        <w:t>Uinversity of New York.</w:t>
      </w:r>
    </w:p>
    <w:p w:rsidR="00970DCE" w:rsidRPr="00782340" w:rsidRDefault="00970DCE" w:rsidP="00782340">
      <w:pPr>
        <w:widowControl w:val="0"/>
        <w:spacing w:after="0" w:line="360" w:lineRule="auto"/>
        <w:ind w:left="567" w:hanging="567"/>
        <w:rPr>
          <w:rFonts w:ascii="Times New Roman" w:eastAsia="Times New Roman" w:hAnsi="Times New Roman" w:cs="B Lotus"/>
          <w:sz w:val="28"/>
          <w:lang w:bidi="fa-IR"/>
        </w:rPr>
      </w:pPr>
      <w:r w:rsidRPr="00782340">
        <w:rPr>
          <w:rFonts w:ascii="Times New Roman" w:eastAsia="Times New Roman" w:hAnsi="Times New Roman" w:cs="B Lotus"/>
          <w:sz w:val="28"/>
        </w:rPr>
        <w:t xml:space="preserve">Peyrot, M.(1996). Causal analysis: Theory and application. </w:t>
      </w:r>
      <w:r w:rsidRPr="00782340">
        <w:rPr>
          <w:rFonts w:ascii="Times New Roman" w:eastAsia="Times New Roman" w:hAnsi="Times New Roman" w:cs="B Lotus"/>
          <w:i/>
          <w:iCs/>
          <w:sz w:val="28"/>
        </w:rPr>
        <w:t>Journal of Pediatric Psy-chology, 21</w:t>
      </w:r>
      <w:r w:rsidRPr="00782340">
        <w:rPr>
          <w:rFonts w:ascii="Times New Roman" w:eastAsia="Times New Roman" w:hAnsi="Times New Roman" w:cs="B Lotus"/>
          <w:sz w:val="28"/>
        </w:rPr>
        <w:t>, 3–24.</w:t>
      </w:r>
    </w:p>
    <w:p w:rsidR="00970DCE" w:rsidRPr="00782340" w:rsidRDefault="00970DCE" w:rsidP="00782340">
      <w:pPr>
        <w:widowControl w:val="0"/>
        <w:tabs>
          <w:tab w:val="left" w:pos="2254"/>
        </w:tabs>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Philippot, P., Baeyens, C., Douilliez, C., &amp; Francart, B. (2004). Cognitive regulation of emotion. In P. Philippot &amp; R.S. Feldman (Eds.). </w:t>
      </w:r>
      <w:r w:rsidRPr="00782340">
        <w:rPr>
          <w:rFonts w:ascii="Times New Roman" w:hAnsi="Times New Roman" w:cs="B Lotus"/>
          <w:i/>
          <w:iCs/>
          <w:sz w:val="28"/>
        </w:rPr>
        <w:t>The regulation of emotion</w:t>
      </w:r>
      <w:r w:rsidRPr="00782340">
        <w:rPr>
          <w:rFonts w:ascii="Times New Roman" w:hAnsi="Times New Roman" w:cs="B Lotus"/>
          <w:sz w:val="28"/>
        </w:rPr>
        <w:t>. New York: Laurence Erlbaum Associates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Pietromonaco, P. R., &amp; Barrett, L. F. (2000). The internal working models concept: What do we really know about the self in relation to others? </w:t>
      </w:r>
      <w:r w:rsidRPr="00782340">
        <w:rPr>
          <w:rFonts w:ascii="Times New Roman" w:hAnsi="Times New Roman" w:cs="B Lotus"/>
          <w:i/>
          <w:iCs/>
          <w:sz w:val="28"/>
        </w:rPr>
        <w:t>Review of General Psychology, 4</w:t>
      </w:r>
      <w:r w:rsidRPr="00782340">
        <w:rPr>
          <w:rFonts w:ascii="Times New Roman" w:hAnsi="Times New Roman" w:cs="B Lotus"/>
          <w:sz w:val="28"/>
        </w:rPr>
        <w:t>, 155–175.</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 xml:space="preserve">Ponzetti, J. J. (1990). Loneliness among college students. </w:t>
      </w:r>
      <w:r w:rsidRPr="00475CC1">
        <w:rPr>
          <w:rFonts w:ascii="Times New Roman" w:hAnsi="Times New Roman" w:cs="B Lotus"/>
          <w:i/>
          <w:iCs/>
          <w:sz w:val="28"/>
        </w:rPr>
        <w:t xml:space="preserve">Family Relations, 39, </w:t>
      </w:r>
      <w:r w:rsidRPr="00475CC1">
        <w:rPr>
          <w:rFonts w:ascii="Times New Roman" w:hAnsi="Times New Roman" w:cs="B Lotus"/>
          <w:sz w:val="28"/>
        </w:rPr>
        <w:t>336-340.</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Posner, M. I., Rothbart, M. K. (2007). </w:t>
      </w:r>
      <w:r w:rsidRPr="00782340">
        <w:rPr>
          <w:rStyle w:val="ref-journal"/>
          <w:rFonts w:ascii="Times New Roman" w:hAnsi="Times New Roman" w:cs="B Lotus"/>
          <w:i/>
          <w:iCs/>
          <w:sz w:val="28"/>
        </w:rPr>
        <w:t>Educating the human brain</w:t>
      </w:r>
      <w:r w:rsidRPr="00782340">
        <w:rPr>
          <w:rStyle w:val="ref-journal"/>
          <w:rFonts w:ascii="Times New Roman" w:hAnsi="Times New Roman" w:cs="B Lotus"/>
          <w:sz w:val="28"/>
        </w:rPr>
        <w:t>.</w:t>
      </w:r>
      <w:r w:rsidRPr="00782340">
        <w:rPr>
          <w:rFonts w:ascii="Times New Roman" w:hAnsi="Times New Roman" w:cs="B Lotus"/>
          <w:sz w:val="28"/>
        </w:rPr>
        <w:t xml:space="preserve"> Washington DC: APA Books.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Power, M., &amp; dalgleish, T. (2007). </w:t>
      </w:r>
      <w:r w:rsidRPr="00782340">
        <w:rPr>
          <w:rFonts w:ascii="Times New Roman" w:hAnsi="Times New Roman" w:cs="B Lotus"/>
          <w:i/>
          <w:iCs/>
          <w:sz w:val="28"/>
        </w:rPr>
        <w:t>Cognition and emotion: from order</w:t>
      </w:r>
      <w:r w:rsidRPr="00782340">
        <w:rPr>
          <w:rFonts w:ascii="Times New Roman" w:hAnsi="Times New Roman" w:cs="B Lotus"/>
          <w:sz w:val="28"/>
        </w:rPr>
        <w:t xml:space="preserve"> to disorder . Psychology press, hove (p439).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Preacher, K. J., &amp; Hayes, A. F. (2004). </w:t>
      </w:r>
      <w:hyperlink r:id="rId20" w:history="1">
        <w:r w:rsidRPr="00782340">
          <w:rPr>
            <w:rFonts w:ascii="Times New Roman" w:hAnsi="Times New Roman" w:cs="B Lotus"/>
            <w:sz w:val="28"/>
          </w:rPr>
          <w:t>SPSS and SAS procedures for estimating indirect effects in simple mediation models</w:t>
        </w:r>
      </w:hyperlink>
      <w:r w:rsidRPr="00782340">
        <w:rPr>
          <w:rFonts w:ascii="Times New Roman" w:hAnsi="Times New Roman" w:cs="B Lotus"/>
          <w:sz w:val="28"/>
        </w:rPr>
        <w:t xml:space="preserve">. </w:t>
      </w:r>
      <w:r w:rsidRPr="00782340">
        <w:rPr>
          <w:rFonts w:ascii="Times New Roman" w:hAnsi="Times New Roman" w:cs="B Lotus"/>
          <w:i/>
          <w:iCs/>
          <w:sz w:val="28"/>
        </w:rPr>
        <w:t>Behavior Research Methods, Instruments, &amp; Computers</w:t>
      </w:r>
      <w:r w:rsidRPr="00782340">
        <w:rPr>
          <w:rFonts w:ascii="Times New Roman" w:hAnsi="Times New Roman" w:cs="B Lotus"/>
          <w:sz w:val="28"/>
        </w:rPr>
        <w:t xml:space="preserve">, </w:t>
      </w:r>
      <w:r w:rsidRPr="00782340">
        <w:rPr>
          <w:rFonts w:ascii="Times New Roman" w:hAnsi="Times New Roman" w:cs="B Lotus"/>
          <w:i/>
          <w:iCs/>
          <w:sz w:val="28"/>
        </w:rPr>
        <w:t>36</w:t>
      </w:r>
      <w:r w:rsidRPr="00782340">
        <w:rPr>
          <w:rFonts w:ascii="Times New Roman" w:hAnsi="Times New Roman" w:cs="B Lotus"/>
          <w:sz w:val="28"/>
        </w:rPr>
        <w:t>, 717-731.</w:t>
      </w:r>
    </w:p>
    <w:p w:rsidR="00970DCE" w:rsidRPr="00782340" w:rsidRDefault="00970DCE" w:rsidP="00782340">
      <w:pPr>
        <w:widowControl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Reis, H. T, Sheldon, K. M., Gable, S. L., Roscoe, J., &amp; Ryan, R. M. (2000). Daily well-being: The role of autonomy, competence, and relatedness. </w:t>
      </w:r>
      <w:r w:rsidRPr="00782340">
        <w:rPr>
          <w:rFonts w:ascii="Times New Roman" w:hAnsi="Times New Roman" w:cs="B Lotus"/>
          <w:i/>
          <w:iCs/>
          <w:sz w:val="28"/>
        </w:rPr>
        <w:t>Personality and Social Psychology Bulletin</w:t>
      </w:r>
      <w:r w:rsidRPr="00782340">
        <w:rPr>
          <w:rFonts w:ascii="Times New Roman" w:hAnsi="Times New Roman" w:cs="B Lotus"/>
          <w:sz w:val="28"/>
        </w:rPr>
        <w:t xml:space="preserve">, </w:t>
      </w:r>
      <w:r w:rsidRPr="00782340">
        <w:rPr>
          <w:rFonts w:ascii="Times New Roman" w:hAnsi="Times New Roman" w:cs="B Lotus"/>
          <w:i/>
          <w:iCs/>
          <w:sz w:val="28"/>
        </w:rPr>
        <w:t>26</w:t>
      </w:r>
      <w:r w:rsidRPr="00782340">
        <w:rPr>
          <w:rFonts w:ascii="Times New Roman" w:hAnsi="Times New Roman" w:cs="B Lotus"/>
          <w:sz w:val="28"/>
        </w:rPr>
        <w:t>, 419-435.</w:t>
      </w:r>
    </w:p>
    <w:p w:rsidR="00970DCE" w:rsidRPr="00782340" w:rsidRDefault="00970DCE" w:rsidP="00782340">
      <w:pPr>
        <w:widowControl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Rice, K. G. (1990). Attachment in adolescence: A narrative and meta-analytic review. </w:t>
      </w:r>
      <w:r w:rsidRPr="00782340">
        <w:rPr>
          <w:rFonts w:ascii="Times New Roman" w:hAnsi="Times New Roman" w:cs="B Lotus"/>
          <w:i/>
          <w:iCs/>
          <w:sz w:val="28"/>
        </w:rPr>
        <w:t>Journal of Youth and Adolescence, 19,</w:t>
      </w:r>
      <w:r w:rsidRPr="00782340">
        <w:rPr>
          <w:rFonts w:ascii="Times New Roman" w:hAnsi="Times New Roman" w:cs="B Lotus"/>
          <w:sz w:val="28"/>
        </w:rPr>
        <w:t xml:space="preserve"> 511 – 537.</w:t>
      </w:r>
    </w:p>
    <w:p w:rsidR="00970DCE" w:rsidRPr="00782340" w:rsidRDefault="00970DCE" w:rsidP="00782340">
      <w:pPr>
        <w:widowControl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Rice, K. G., Cunningham, T. J., &amp; Young, M. B. (1997). Attachment to parents, </w:t>
      </w:r>
      <w:r w:rsidRPr="00782340">
        <w:rPr>
          <w:rFonts w:ascii="Times New Roman" w:hAnsi="Times New Roman" w:cs="B Lotus"/>
          <w:sz w:val="28"/>
        </w:rPr>
        <w:lastRenderedPageBreak/>
        <w:t xml:space="preserve">social competence, and emotional well-being: A comparison of black and white late adolescents. </w:t>
      </w:r>
      <w:r w:rsidRPr="00782340">
        <w:rPr>
          <w:rFonts w:ascii="Times New Roman" w:hAnsi="Times New Roman" w:cs="B Lotus"/>
          <w:i/>
          <w:iCs/>
          <w:sz w:val="28"/>
        </w:rPr>
        <w:t>Journal of Counseling Psychology, 44,</w:t>
      </w:r>
      <w:r w:rsidRPr="00782340">
        <w:rPr>
          <w:rFonts w:ascii="Times New Roman" w:hAnsi="Times New Roman" w:cs="B Lotus"/>
          <w:sz w:val="28"/>
        </w:rPr>
        <w:t xml:space="preserve"> 89 – 101.</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 Rodebaugh, T. L. (2006). Self-efficacy and social behavior. </w:t>
      </w:r>
      <w:r w:rsidRPr="00782340">
        <w:rPr>
          <w:rFonts w:ascii="Times New Roman" w:eastAsia="Times New Roman" w:hAnsi="Times New Roman" w:cs="B Lotus"/>
          <w:i/>
          <w:iCs/>
          <w:sz w:val="28"/>
        </w:rPr>
        <w:t>Behaviour Research and Therapy</w:t>
      </w:r>
      <w:r w:rsidRPr="00782340">
        <w:rPr>
          <w:rFonts w:ascii="Times New Roman" w:eastAsia="Times New Roman" w:hAnsi="Times New Roman" w:cs="B Lotus"/>
          <w:sz w:val="28"/>
        </w:rPr>
        <w:t xml:space="preserve">, </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i/>
          <w:iCs/>
          <w:sz w:val="28"/>
        </w:rPr>
        <w:t>44</w:t>
      </w:r>
      <w:r w:rsidRPr="00782340">
        <w:rPr>
          <w:rFonts w:ascii="Times New Roman" w:eastAsia="Times New Roman" w:hAnsi="Times New Roman" w:cs="B Lotus"/>
          <w:sz w:val="28"/>
        </w:rPr>
        <w:t xml:space="preserve">, 1831-1838. </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Rosenfeld, R. (2000). Tracing the Brady Act’s Connection to Homicide and Suicide Trends. </w:t>
      </w:r>
      <w:r w:rsidRPr="00782340">
        <w:rPr>
          <w:rFonts w:ascii="Times New Roman" w:eastAsia="Times New Roman" w:hAnsi="Times New Roman" w:cs="B Lotus"/>
          <w:i/>
          <w:iCs/>
          <w:sz w:val="28"/>
        </w:rPr>
        <w:t>JAMA, 284</w:t>
      </w:r>
      <w:r w:rsidRPr="00782340">
        <w:rPr>
          <w:rFonts w:ascii="Times New Roman" w:eastAsia="Times New Roman" w:hAnsi="Times New Roman" w:cs="B Lotus"/>
          <w:sz w:val="28"/>
        </w:rPr>
        <w:t>, 616-618.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Rotter, J. B. (1966). Generelized expectancies for internal versus external control of reinforcement. </w:t>
      </w:r>
      <w:r w:rsidRPr="00782340">
        <w:rPr>
          <w:rFonts w:ascii="Times New Roman" w:hAnsi="Times New Roman" w:cs="B Lotus"/>
          <w:i/>
          <w:iCs/>
          <w:sz w:val="28"/>
        </w:rPr>
        <w:t>Psychological monographs</w:t>
      </w:r>
      <w:r w:rsidRPr="00782340">
        <w:rPr>
          <w:rFonts w:ascii="Times New Roman" w:hAnsi="Times New Roman" w:cs="B Lotus"/>
          <w:sz w:val="28"/>
        </w:rPr>
        <w:t>, 80 (whole No. 609).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Roisman, G. I., Tsai, J. L., &amp; Chiang, K. H. S. (2004). The emotional integration of childhood experience: Physiological, facial expressions, and self-reported emotional response during the Adult Attachment Interview. </w:t>
      </w:r>
      <w:r w:rsidRPr="00782340">
        <w:rPr>
          <w:rFonts w:ascii="Times New Roman" w:hAnsi="Times New Roman" w:cs="B Lotus"/>
          <w:i/>
          <w:iCs/>
          <w:sz w:val="28"/>
        </w:rPr>
        <w:t>Developmental Psychology, 40</w:t>
      </w:r>
      <w:r w:rsidRPr="00782340">
        <w:rPr>
          <w:rFonts w:ascii="Times New Roman" w:hAnsi="Times New Roman" w:cs="B Lotus"/>
          <w:sz w:val="28"/>
        </w:rPr>
        <w:t>, 776–789.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i/>
          <w:iCs/>
          <w:sz w:val="28"/>
        </w:rPr>
      </w:pPr>
      <w:r w:rsidRPr="00782340">
        <w:rPr>
          <w:rFonts w:ascii="Times New Roman" w:hAnsi="Times New Roman" w:cs="B Lotus"/>
          <w:sz w:val="28"/>
        </w:rPr>
        <w:t xml:space="preserve">Roth ,G. , &amp;  Ron, T ., &amp; Benita, M. (2009). Mothers’ parenting practices and adolescents’ learning from their mistakes in class: The mediating role of adolescent’s self-disclosure. </w:t>
      </w:r>
      <w:r w:rsidRPr="00782340">
        <w:rPr>
          <w:rFonts w:ascii="Times New Roman" w:hAnsi="Times New Roman" w:cs="B Lotus"/>
          <w:i/>
          <w:iCs/>
          <w:sz w:val="28"/>
        </w:rPr>
        <w:t>Learning and Instruction 19, 506-512.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Rothbard, J. C., &amp; Shaver, P. R.  (1994).  Continuity of attachment across the life span.  In M. B. Sperling &amp; W. H. Berman (Eds.), </w:t>
      </w:r>
      <w:r w:rsidRPr="00782340">
        <w:rPr>
          <w:rFonts w:ascii="Times New Roman" w:hAnsi="Times New Roman" w:cs="B Lotus"/>
          <w:i/>
          <w:iCs/>
          <w:sz w:val="28"/>
        </w:rPr>
        <w:t>Attachment in adults:  Clinical and developmental perspectives</w:t>
      </w:r>
      <w:r w:rsidRPr="00782340">
        <w:rPr>
          <w:rFonts w:ascii="Times New Roman" w:hAnsi="Times New Roman" w:cs="B Lotus"/>
          <w:sz w:val="28"/>
        </w:rPr>
        <w:t xml:space="preserve"> (pp. 31-71).  New York:  Guilford.</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Rothermund, K., Voss, A., &amp; Wentura, D. (2008). Counter-regulation in affective attentional biases: A basic mechanism that warrants flexibility in emotion and motivation. </w:t>
      </w:r>
      <w:r w:rsidRPr="00782340">
        <w:rPr>
          <w:rFonts w:ascii="Times New Roman" w:hAnsi="Times New Roman" w:cs="B Lotus"/>
          <w:i/>
          <w:iCs/>
          <w:sz w:val="28"/>
        </w:rPr>
        <w:t>Emotion, 8</w:t>
      </w:r>
      <w:r w:rsidRPr="00782340">
        <w:rPr>
          <w:rFonts w:ascii="Times New Roman" w:hAnsi="Times New Roman" w:cs="B Lotus"/>
          <w:sz w:val="28"/>
        </w:rPr>
        <w:t>, 34-46.</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Sakiz, G. (2007). </w:t>
      </w:r>
      <w:r w:rsidRPr="00782340">
        <w:rPr>
          <w:rFonts w:ascii="Times New Roman" w:hAnsi="Times New Roman" w:cs="B Lotus"/>
          <w:i/>
          <w:iCs/>
          <w:sz w:val="28"/>
        </w:rPr>
        <w:t>Does Teacher Affective Support Matter? An Investigation of the Relationship among Perceived Teacher Affective Support, Sense of Belonging, Academic Emotions, Academic Self-efficacy Beliefs, and academic Effort in the Mddle School Mathematics Classroom</w:t>
      </w:r>
      <w:r w:rsidRPr="00782340">
        <w:rPr>
          <w:rFonts w:ascii="Times New Roman" w:hAnsi="Times New Roman" w:cs="B Lotus"/>
          <w:sz w:val="28"/>
        </w:rPr>
        <w:t>, Doctoral Dissertation of Philosophy, Ohio State University.</w:t>
      </w:r>
    </w:p>
    <w:p w:rsidR="00970DCE" w:rsidRPr="00782340" w:rsidRDefault="00970DCE" w:rsidP="00782340">
      <w:pPr>
        <w:widowControl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Savolainen, R. (2002). Network competence and information seeking on the internet. From definitions toward a social cognitive model. </w:t>
      </w:r>
      <w:r w:rsidRPr="00782340">
        <w:rPr>
          <w:rFonts w:ascii="Times New Roman" w:hAnsi="Times New Roman" w:cs="B Lotus"/>
          <w:i/>
          <w:iCs/>
          <w:sz w:val="28"/>
        </w:rPr>
        <w:t xml:space="preserve">Journal of Documentation, 58, </w:t>
      </w:r>
      <w:r w:rsidRPr="00782340">
        <w:rPr>
          <w:rFonts w:ascii="Times New Roman" w:hAnsi="Times New Roman" w:cs="B Lotus"/>
          <w:sz w:val="28"/>
        </w:rPr>
        <w:t>211-226</w:t>
      </w:r>
      <w:r w:rsidRPr="00782340">
        <w:rPr>
          <w:rFonts w:ascii="Times New Roman" w:hAnsi="Times New Roman" w:cs="B Lotus"/>
          <w:i/>
          <w:iCs/>
          <w:sz w:val="28"/>
        </w:rPr>
        <w:t xml:space="preserve">.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lastRenderedPageBreak/>
        <w:t xml:space="preserve">Scharf, M., Mayseless, O., &amp; Kivenson-Baron, I. (2004). Adolescents’ attachment representations and developmental tasks in emerging adulthood. </w:t>
      </w:r>
      <w:r w:rsidRPr="00782340">
        <w:rPr>
          <w:rFonts w:ascii="Times New Roman" w:hAnsi="Times New Roman" w:cs="B Lotus"/>
          <w:i/>
          <w:iCs/>
          <w:sz w:val="28"/>
        </w:rPr>
        <w:t>Developmental Psychology, 40</w:t>
      </w:r>
      <w:r w:rsidRPr="00782340">
        <w:rPr>
          <w:rFonts w:ascii="Times New Roman" w:hAnsi="Times New Roman" w:cs="B Lotus"/>
          <w:sz w:val="28"/>
        </w:rPr>
        <w:t>, 430–444.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Scheff, T. J. 1979. Catharsis and Healing in Healing, Ritual, and Drama. Berkeley: U. of California Press.</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Scheier, M. F., &amp; Carver, C. S. (1977). Self-focused attention and the experience of emotion: </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Attraction, repulsion, elation, and depression. </w:t>
      </w:r>
      <w:r w:rsidRPr="00782340">
        <w:rPr>
          <w:rFonts w:ascii="Times New Roman" w:eastAsia="Times New Roman" w:hAnsi="Times New Roman" w:cs="B Lotus"/>
          <w:i/>
          <w:iCs/>
          <w:sz w:val="28"/>
        </w:rPr>
        <w:t>Journal of Personality and Social Psychology</w:t>
      </w:r>
      <w:r w:rsidRPr="00782340">
        <w:rPr>
          <w:rFonts w:ascii="Times New Roman" w:eastAsia="Times New Roman" w:hAnsi="Times New Roman" w:cs="B Lotus"/>
          <w:sz w:val="28"/>
        </w:rPr>
        <w:t xml:space="preserve">, 35, 625-636.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Scherer, K, R. (1994). Toward a concept of “ model of emotion”. In P. Ekman &amp; R. J. Davidson (Eds), </w:t>
      </w:r>
      <w:r w:rsidRPr="00782340">
        <w:rPr>
          <w:rFonts w:ascii="Times New Roman" w:hAnsi="Times New Roman" w:cs="B Lotus"/>
          <w:i/>
          <w:iCs/>
          <w:sz w:val="28"/>
        </w:rPr>
        <w:t>The nature of emotion: Fundemental question</w:t>
      </w:r>
      <w:r w:rsidRPr="00782340">
        <w:rPr>
          <w:rFonts w:ascii="Times New Roman" w:hAnsi="Times New Roman" w:cs="B Lotus"/>
          <w:sz w:val="28"/>
        </w:rPr>
        <w:t xml:space="preserve"> (pp. 25-31). New York: Oxford University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i/>
          <w:iCs/>
          <w:sz w:val="28"/>
        </w:rPr>
      </w:pPr>
      <w:r w:rsidRPr="00782340">
        <w:rPr>
          <w:rFonts w:ascii="Times New Roman" w:hAnsi="Times New Roman" w:cs="B Lotus"/>
          <w:sz w:val="28"/>
        </w:rPr>
        <w:t xml:space="preserve">Scherer, K. R. (1997). Profiles of emotion-antecedent appraisal. </w:t>
      </w:r>
      <w:r w:rsidRPr="00782340">
        <w:rPr>
          <w:rFonts w:ascii="Times New Roman" w:hAnsi="Times New Roman" w:cs="B Lotus"/>
          <w:i/>
          <w:iCs/>
          <w:sz w:val="28"/>
        </w:rPr>
        <w:t xml:space="preserve">Cognition and Emotion, 11, </w:t>
      </w:r>
      <w:r w:rsidRPr="00782340">
        <w:rPr>
          <w:rFonts w:ascii="Times New Roman" w:hAnsi="Times New Roman" w:cs="B Lotus"/>
          <w:sz w:val="28"/>
        </w:rPr>
        <w:t>2,</w:t>
      </w:r>
      <w:r w:rsidRPr="00782340">
        <w:rPr>
          <w:rFonts w:ascii="Times New Roman" w:hAnsi="Times New Roman" w:cs="B Lotus"/>
          <w:i/>
          <w:iCs/>
          <w:sz w:val="28"/>
        </w:rPr>
        <w:t xml:space="preserve"> </w:t>
      </w:r>
      <w:r w:rsidRPr="00782340">
        <w:rPr>
          <w:rFonts w:ascii="Times New Roman" w:hAnsi="Times New Roman" w:cs="B Lotus"/>
          <w:sz w:val="28"/>
        </w:rPr>
        <w:t>113–150</w:t>
      </w:r>
      <w:r w:rsidRPr="00782340">
        <w:rPr>
          <w:rFonts w:ascii="Times New Roman" w:hAnsi="Times New Roman" w:cs="B Lotus"/>
          <w:i/>
          <w:iCs/>
          <w:sz w:val="28"/>
        </w:rPr>
        <w:t>.</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i/>
          <w:iCs/>
          <w:sz w:val="28"/>
        </w:rPr>
      </w:pPr>
      <w:r w:rsidRPr="00782340">
        <w:rPr>
          <w:rFonts w:ascii="Times New Roman" w:hAnsi="Times New Roman" w:cs="B Lotus"/>
          <w:sz w:val="28"/>
        </w:rPr>
        <w:t xml:space="preserve">Scherer, K. R. (2000b). psychological model of emotion. In J. Borod (Ed.), The neuropsychology of emotion (pp.137-162). Oxford: Oxford University Press.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i/>
          <w:iCs/>
          <w:sz w:val="28"/>
          <w:rtl/>
        </w:rPr>
      </w:pPr>
      <w:r w:rsidRPr="00782340">
        <w:rPr>
          <w:rFonts w:ascii="Times New Roman" w:hAnsi="Times New Roman" w:cs="B Lotus"/>
          <w:sz w:val="28"/>
        </w:rPr>
        <w:t xml:space="preserve">Scherer, K. R. (2004). Feelings integrate the central representation of appraisal-driven response organization in emotion. In A. S. R. Manstead, N. H. Frijda, &amp; A. H. Fischer (Eds.). </w:t>
      </w:r>
      <w:r w:rsidRPr="00782340">
        <w:rPr>
          <w:rFonts w:ascii="Times New Roman" w:hAnsi="Times New Roman" w:cs="B Lotus"/>
          <w:i/>
          <w:iCs/>
          <w:sz w:val="28"/>
        </w:rPr>
        <w:t>Feelings and Emotions: The Amsterdam Symposium</w:t>
      </w:r>
      <w:r w:rsidRPr="00782340">
        <w:rPr>
          <w:rFonts w:ascii="Times New Roman" w:hAnsi="Times New Roman" w:cs="B Lotus"/>
          <w:sz w:val="28"/>
        </w:rPr>
        <w:t xml:space="preserve"> (pp. 136–157). Cambridge, Cambridge University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Scherer, K. R., Schorr, A. &amp; Johnstone, T. (Eds.). (2001). Appraisal processes in emotion: Theory, Methods, Research. New York and Oxford: Oxford University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Sherer, M., Maddux, J. E., Mercadante, B., Prentice-Dunn, S., Jacobs, B., &amp; Rogers, R. W. (1982). The Self-Efficacy Scale: Construction and validation. </w:t>
      </w:r>
      <w:r w:rsidRPr="00782340">
        <w:rPr>
          <w:rFonts w:ascii="Times New Roman" w:hAnsi="Times New Roman" w:cs="B Lotus"/>
          <w:i/>
          <w:iCs/>
          <w:sz w:val="28"/>
        </w:rPr>
        <w:t xml:space="preserve">Psychological Reports, 51, </w:t>
      </w:r>
      <w:r w:rsidRPr="00782340">
        <w:rPr>
          <w:rFonts w:ascii="Times New Roman" w:hAnsi="Times New Roman" w:cs="B Lotus"/>
          <w:sz w:val="28"/>
        </w:rPr>
        <w:t>663–671.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Schmidt, S., Nachtigall, C., Wuethrich-Martone, O., &amp; Strauss, B. (2002). Attachment and coping with chronic disease. </w:t>
      </w:r>
      <w:r w:rsidRPr="00782340">
        <w:rPr>
          <w:rFonts w:ascii="Times New Roman" w:hAnsi="Times New Roman" w:cs="B Lotus"/>
          <w:i/>
          <w:iCs/>
          <w:sz w:val="28"/>
        </w:rPr>
        <w:t>Journal of Psychosomatic Research, 53</w:t>
      </w:r>
      <w:r w:rsidRPr="00782340">
        <w:rPr>
          <w:rFonts w:ascii="Times New Roman" w:hAnsi="Times New Roman" w:cs="B Lotus"/>
          <w:sz w:val="28"/>
        </w:rPr>
        <w:t>, 763–773.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lastRenderedPageBreak/>
        <w:t>Schwarzer, R. (Ed.) (1992). Self-efficacy: Thought control of action. Washington, DC: Hemisphere</w:t>
      </w:r>
      <w:r w:rsidRPr="00782340">
        <w:rPr>
          <w:rFonts w:ascii="Times New Roman" w:hAnsi="Times New Roman" w:cs="B Lotus"/>
          <w:sz w:val="28"/>
          <w:shd w:val="clear" w:color="auto" w:fill="FFFFCC"/>
        </w:rPr>
        <w:t>.</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Seiffge-Krenke, I., &amp; Beyers, W. (2005). Coping trajectories from adolescence to young adulthood: Links to attachment state of mind. </w:t>
      </w:r>
      <w:r w:rsidRPr="00782340">
        <w:rPr>
          <w:rFonts w:ascii="Times New Roman" w:hAnsi="Times New Roman" w:cs="B Lotus"/>
          <w:i/>
          <w:iCs/>
          <w:sz w:val="28"/>
        </w:rPr>
        <w:t>Journal of Research on Adolescence, 15</w:t>
      </w:r>
      <w:r w:rsidRPr="00782340">
        <w:rPr>
          <w:rFonts w:ascii="Times New Roman" w:hAnsi="Times New Roman" w:cs="B Lotus"/>
          <w:sz w:val="28"/>
        </w:rPr>
        <w:t>, 561–582.</w:t>
      </w:r>
    </w:p>
    <w:p w:rsidR="00970DCE" w:rsidRPr="00782340" w:rsidRDefault="0054166F" w:rsidP="00782340">
      <w:pPr>
        <w:pStyle w:val="Heading1"/>
        <w:widowControl w:val="0"/>
        <w:shd w:val="clear" w:color="auto" w:fill="FFFFFF"/>
        <w:spacing w:before="0" w:beforeAutospacing="0" w:after="0" w:afterAutospacing="0" w:line="360" w:lineRule="auto"/>
        <w:ind w:left="567" w:hanging="567"/>
        <w:jc w:val="both"/>
        <w:rPr>
          <w:rFonts w:cs="B Lotus"/>
          <w:b w:val="0"/>
          <w:bCs w:val="0"/>
          <w:i/>
          <w:iCs/>
          <w:sz w:val="28"/>
          <w:szCs w:val="28"/>
        </w:rPr>
      </w:pPr>
      <w:hyperlink r:id="rId21" w:history="1">
        <w:r w:rsidR="00970DCE" w:rsidRPr="00782340">
          <w:rPr>
            <w:rStyle w:val="Hyperlink"/>
            <w:rFonts w:cs="B Lotus"/>
            <w:b w:val="0"/>
            <w:bCs w:val="0"/>
            <w:color w:val="auto"/>
            <w:sz w:val="28"/>
            <w:szCs w:val="28"/>
            <w:u w:val="none"/>
          </w:rPr>
          <w:t>Seligman, M. E</w:t>
        </w:r>
      </w:hyperlink>
      <w:r w:rsidR="00970DCE" w:rsidRPr="00782340">
        <w:rPr>
          <w:rFonts w:cs="B Lotus"/>
          <w:b w:val="0"/>
          <w:bCs w:val="0"/>
          <w:sz w:val="28"/>
          <w:szCs w:val="28"/>
        </w:rPr>
        <w:t>.,</w:t>
      </w:r>
      <w:r w:rsidR="00970DCE" w:rsidRPr="00782340">
        <w:rPr>
          <w:rStyle w:val="apple-converted-space"/>
          <w:rFonts w:cs="B Lotus"/>
          <w:b w:val="0"/>
          <w:bCs w:val="0"/>
          <w:sz w:val="28"/>
          <w:szCs w:val="28"/>
        </w:rPr>
        <w:t> </w:t>
      </w:r>
      <w:hyperlink r:id="rId22" w:history="1">
        <w:r w:rsidR="00970DCE" w:rsidRPr="00782340">
          <w:rPr>
            <w:rStyle w:val="Hyperlink"/>
            <w:rFonts w:cs="B Lotus"/>
            <w:b w:val="0"/>
            <w:bCs w:val="0"/>
            <w:color w:val="auto"/>
            <w:sz w:val="28"/>
            <w:szCs w:val="28"/>
            <w:u w:val="none"/>
          </w:rPr>
          <w:t>Peterson, C</w:t>
        </w:r>
      </w:hyperlink>
      <w:r w:rsidR="00970DCE" w:rsidRPr="00782340">
        <w:rPr>
          <w:rFonts w:cs="B Lotus"/>
          <w:b w:val="0"/>
          <w:bCs w:val="0"/>
          <w:sz w:val="28"/>
          <w:szCs w:val="28"/>
        </w:rPr>
        <w:t>.,</w:t>
      </w:r>
      <w:r w:rsidR="00970DCE" w:rsidRPr="00782340">
        <w:rPr>
          <w:rStyle w:val="apple-converted-space"/>
          <w:rFonts w:cs="B Lotus"/>
          <w:b w:val="0"/>
          <w:bCs w:val="0"/>
          <w:sz w:val="28"/>
          <w:szCs w:val="28"/>
        </w:rPr>
        <w:t> </w:t>
      </w:r>
      <w:hyperlink r:id="rId23" w:history="1">
        <w:r w:rsidR="00970DCE" w:rsidRPr="00782340">
          <w:rPr>
            <w:rStyle w:val="Hyperlink"/>
            <w:rFonts w:cs="B Lotus"/>
            <w:b w:val="0"/>
            <w:bCs w:val="0"/>
            <w:color w:val="auto"/>
            <w:sz w:val="28"/>
            <w:szCs w:val="28"/>
            <w:u w:val="none"/>
          </w:rPr>
          <w:t>Kaslow, N. J</w:t>
        </w:r>
      </w:hyperlink>
      <w:r w:rsidR="00970DCE" w:rsidRPr="00782340">
        <w:rPr>
          <w:rFonts w:cs="B Lotus"/>
          <w:b w:val="0"/>
          <w:bCs w:val="0"/>
          <w:sz w:val="28"/>
          <w:szCs w:val="28"/>
        </w:rPr>
        <w:t>.,</w:t>
      </w:r>
      <w:r w:rsidR="00970DCE" w:rsidRPr="00782340">
        <w:rPr>
          <w:rStyle w:val="apple-converted-space"/>
          <w:rFonts w:cs="B Lotus"/>
          <w:b w:val="0"/>
          <w:bCs w:val="0"/>
          <w:sz w:val="28"/>
          <w:szCs w:val="28"/>
        </w:rPr>
        <w:t> </w:t>
      </w:r>
      <w:hyperlink r:id="rId24" w:history="1">
        <w:r w:rsidR="00970DCE" w:rsidRPr="00782340">
          <w:rPr>
            <w:rStyle w:val="Hyperlink"/>
            <w:rFonts w:cs="B Lotus"/>
            <w:b w:val="0"/>
            <w:bCs w:val="0"/>
            <w:color w:val="auto"/>
            <w:sz w:val="28"/>
            <w:szCs w:val="28"/>
            <w:u w:val="none"/>
          </w:rPr>
          <w:t>Tanenbaum, R. L</w:t>
        </w:r>
      </w:hyperlink>
      <w:r w:rsidR="00970DCE" w:rsidRPr="00782340">
        <w:rPr>
          <w:rFonts w:cs="B Lotus"/>
          <w:b w:val="0"/>
          <w:bCs w:val="0"/>
          <w:sz w:val="28"/>
          <w:szCs w:val="28"/>
        </w:rPr>
        <w:t>.,</w:t>
      </w:r>
      <w:r w:rsidR="00970DCE" w:rsidRPr="00782340">
        <w:rPr>
          <w:rStyle w:val="apple-converted-space"/>
          <w:rFonts w:cs="B Lotus"/>
          <w:b w:val="0"/>
          <w:bCs w:val="0"/>
          <w:sz w:val="28"/>
          <w:szCs w:val="28"/>
        </w:rPr>
        <w:t> </w:t>
      </w:r>
      <w:hyperlink r:id="rId25" w:history="1">
        <w:r w:rsidR="00970DCE" w:rsidRPr="00782340">
          <w:rPr>
            <w:rStyle w:val="Hyperlink"/>
            <w:rFonts w:cs="B Lotus"/>
            <w:b w:val="0"/>
            <w:bCs w:val="0"/>
            <w:color w:val="auto"/>
            <w:sz w:val="28"/>
            <w:szCs w:val="28"/>
            <w:u w:val="none"/>
          </w:rPr>
          <w:t>Alloy, L. B</w:t>
        </w:r>
      </w:hyperlink>
      <w:r w:rsidR="00970DCE" w:rsidRPr="00782340">
        <w:rPr>
          <w:rFonts w:cs="B Lotus"/>
          <w:b w:val="0"/>
          <w:bCs w:val="0"/>
          <w:sz w:val="28"/>
          <w:szCs w:val="28"/>
        </w:rPr>
        <w:t>., &amp;</w:t>
      </w:r>
      <w:r w:rsidR="00970DCE" w:rsidRPr="00782340">
        <w:rPr>
          <w:rStyle w:val="apple-converted-space"/>
          <w:rFonts w:cs="B Lotus"/>
          <w:b w:val="0"/>
          <w:bCs w:val="0"/>
          <w:sz w:val="28"/>
          <w:szCs w:val="28"/>
        </w:rPr>
        <w:t> </w:t>
      </w:r>
      <w:hyperlink r:id="rId26" w:history="1">
        <w:r w:rsidR="00970DCE" w:rsidRPr="00782340">
          <w:rPr>
            <w:rStyle w:val="Hyperlink"/>
            <w:rFonts w:cs="B Lotus"/>
            <w:b w:val="0"/>
            <w:bCs w:val="0"/>
            <w:color w:val="auto"/>
            <w:sz w:val="28"/>
            <w:szCs w:val="28"/>
            <w:u w:val="none"/>
          </w:rPr>
          <w:t>Abramson, L. Y</w:t>
        </w:r>
      </w:hyperlink>
      <w:r w:rsidR="00970DCE" w:rsidRPr="00782340">
        <w:rPr>
          <w:rFonts w:cs="B Lotus"/>
          <w:b w:val="0"/>
          <w:bCs w:val="0"/>
          <w:sz w:val="28"/>
          <w:szCs w:val="28"/>
        </w:rPr>
        <w:t xml:space="preserve">. (1984). Attributional style and depressive symptoms among children. </w:t>
      </w:r>
      <w:r w:rsidR="00970DCE" w:rsidRPr="00782340">
        <w:rPr>
          <w:rFonts w:cs="B Lotus"/>
          <w:b w:val="0"/>
          <w:bCs w:val="0"/>
          <w:i/>
          <w:iCs/>
          <w:sz w:val="28"/>
          <w:szCs w:val="28"/>
        </w:rPr>
        <w:t xml:space="preserve">Journal of Abnormal Psychology, 93, 235- 238.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Silver, W. S., Mitchell, T. R., &amp; Gist, M. E. (1995). Responses to successful and unsuccessful performance: The moderating effect of self-efficacy on the relationship between performance and attributions. </w:t>
      </w:r>
      <w:r w:rsidRPr="00782340">
        <w:rPr>
          <w:rFonts w:ascii="Times New Roman" w:hAnsi="Times New Roman" w:cs="B Lotus"/>
          <w:i/>
          <w:iCs/>
          <w:sz w:val="28"/>
        </w:rPr>
        <w:t>Organizational Behavior and Human Decision Processes, 62</w:t>
      </w:r>
      <w:r w:rsidRPr="00782340">
        <w:rPr>
          <w:rFonts w:ascii="Times New Roman" w:hAnsi="Times New Roman" w:cs="B Lotus"/>
          <w:sz w:val="28"/>
        </w:rPr>
        <w:t>, 286-299.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Simpson, J. A., &amp; Rholes, W. S. (2004). Anxious attachment and depressive symptoms: An interpersonal perspective. In W. S. Rholes &amp; J. A. Simpson (Eds.), </w:t>
      </w:r>
      <w:r w:rsidRPr="00782340">
        <w:rPr>
          <w:rFonts w:ascii="Times New Roman" w:hAnsi="Times New Roman" w:cs="B Lotus"/>
          <w:i/>
          <w:iCs/>
          <w:sz w:val="28"/>
        </w:rPr>
        <w:t xml:space="preserve">Adult attachment: Theory, research, and clinical implications </w:t>
      </w:r>
      <w:r w:rsidRPr="00782340">
        <w:rPr>
          <w:rFonts w:ascii="Times New Roman" w:hAnsi="Times New Roman" w:cs="B Lotus"/>
          <w:sz w:val="28"/>
        </w:rPr>
        <w:t>(pp. 408–437). New York: Guilford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Shaver, P. R. &amp; Hazan, C. (1993). Adult romantic attachment: Theory and evidence. In D.Perlma &amp; W.Jones (Eds.), </w:t>
      </w:r>
      <w:r w:rsidRPr="00782340">
        <w:rPr>
          <w:rFonts w:ascii="Times New Roman" w:hAnsi="Times New Roman" w:cs="B Lotus"/>
          <w:i/>
          <w:iCs/>
          <w:sz w:val="28"/>
        </w:rPr>
        <w:t xml:space="preserve">Advances in personal relationships </w:t>
      </w:r>
      <w:r w:rsidRPr="00782340">
        <w:rPr>
          <w:rFonts w:ascii="Times New Roman" w:hAnsi="Times New Roman" w:cs="B Lotus"/>
          <w:sz w:val="28"/>
        </w:rPr>
        <w:t>(pp.29-70). London: Jessica Kingsley.</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Shaver, P. R., &amp; Mikulincer, M. (2002). Attachment-related psychodynamics. </w:t>
      </w:r>
      <w:r w:rsidRPr="00782340">
        <w:rPr>
          <w:rFonts w:ascii="Times New Roman" w:hAnsi="Times New Roman" w:cs="B Lotus"/>
          <w:i/>
          <w:iCs/>
          <w:sz w:val="28"/>
        </w:rPr>
        <w:t>Attachment and Human Development</w:t>
      </w:r>
      <w:r w:rsidRPr="00782340">
        <w:rPr>
          <w:rFonts w:ascii="Times New Roman" w:hAnsi="Times New Roman" w:cs="B Lotus"/>
          <w:sz w:val="28"/>
        </w:rPr>
        <w:t xml:space="preserve">, </w:t>
      </w:r>
      <w:r w:rsidRPr="00782340">
        <w:rPr>
          <w:rFonts w:ascii="Times New Roman" w:hAnsi="Times New Roman" w:cs="B Lotus"/>
          <w:i/>
          <w:iCs/>
          <w:sz w:val="28"/>
        </w:rPr>
        <w:t xml:space="preserve">4, </w:t>
      </w:r>
      <w:r w:rsidRPr="00782340">
        <w:rPr>
          <w:rFonts w:ascii="Times New Roman" w:hAnsi="Times New Roman" w:cs="B Lotus"/>
          <w:sz w:val="28"/>
        </w:rPr>
        <w:t>133–161.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Shaver, P. R., &amp; Mikulincer, M. (2007). Adult attachment strategies and the regulation of emotion. In J. J. Gross (Ed.), </w:t>
      </w:r>
      <w:r w:rsidRPr="00782340">
        <w:rPr>
          <w:rFonts w:ascii="Times New Roman" w:hAnsi="Times New Roman" w:cs="B Lotus"/>
          <w:i/>
          <w:iCs/>
          <w:sz w:val="28"/>
        </w:rPr>
        <w:t xml:space="preserve">Handbook of emotion regulation </w:t>
      </w:r>
      <w:r w:rsidRPr="00782340">
        <w:rPr>
          <w:rFonts w:ascii="Times New Roman" w:hAnsi="Times New Roman" w:cs="B Lotus"/>
          <w:sz w:val="28"/>
        </w:rPr>
        <w:t>(pp. 446-465)</w:t>
      </w:r>
      <w:r w:rsidRPr="00782340">
        <w:rPr>
          <w:rFonts w:ascii="Times New Roman" w:hAnsi="Times New Roman" w:cs="B Lotus"/>
          <w:i/>
          <w:iCs/>
          <w:sz w:val="28"/>
        </w:rPr>
        <w:t xml:space="preserve">. </w:t>
      </w:r>
      <w:r w:rsidRPr="00782340">
        <w:rPr>
          <w:rFonts w:ascii="Times New Roman" w:hAnsi="Times New Roman" w:cs="B Lotus"/>
          <w:sz w:val="28"/>
        </w:rPr>
        <w:t>New York: Guilford Press.</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hAnsi="Times New Roman" w:cs="B Lotus"/>
          <w:sz w:val="28"/>
        </w:rPr>
        <w:t xml:space="preserve">Shaver, P., &amp; Tancready, C. (2001). Emotion, attachment and bereavement: a conceptual commentary. In M. S. Stroebe, R. O. Hansson, W. Stroebe, &amp; H. Schut (Eds.), </w:t>
      </w:r>
      <w:r w:rsidRPr="00782340">
        <w:rPr>
          <w:rFonts w:ascii="Times New Roman" w:hAnsi="Times New Roman" w:cs="B Lotus"/>
          <w:i/>
          <w:iCs/>
          <w:sz w:val="28"/>
        </w:rPr>
        <w:t xml:space="preserve">Handbook of bereavement research: Consequences, coping and care </w:t>
      </w:r>
      <w:r w:rsidRPr="00782340">
        <w:rPr>
          <w:rFonts w:ascii="Times New Roman" w:hAnsi="Times New Roman" w:cs="B Lotus"/>
          <w:sz w:val="28"/>
        </w:rPr>
        <w:t>(pp. 63-88). Washington, DC: APA.</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eastAsia="Times New Roman" w:hAnsi="Times New Roman" w:cs="B Lotus"/>
          <w:sz w:val="28"/>
        </w:rPr>
      </w:pPr>
      <w:r w:rsidRPr="00782340">
        <w:rPr>
          <w:rFonts w:ascii="Times New Roman" w:hAnsi="Times New Roman" w:cs="B Lotus"/>
          <w:sz w:val="28"/>
        </w:rPr>
        <w:t xml:space="preserve">Shaver, P. R., &amp; Clark, C. L. (1994). The psychodynamics of adult romantic attachment. In J. M. Masling &amp; R. F. Bornstein (Eds.), </w:t>
      </w:r>
      <w:r w:rsidRPr="00782340">
        <w:rPr>
          <w:rFonts w:ascii="Times New Roman" w:hAnsi="Times New Roman" w:cs="B Lotus"/>
          <w:i/>
          <w:iCs/>
          <w:sz w:val="28"/>
        </w:rPr>
        <w:t xml:space="preserve">Empirical </w:t>
      </w:r>
      <w:r w:rsidRPr="00782340">
        <w:rPr>
          <w:rFonts w:ascii="Times New Roman" w:hAnsi="Times New Roman" w:cs="B Lotus"/>
          <w:i/>
          <w:iCs/>
          <w:sz w:val="28"/>
        </w:rPr>
        <w:lastRenderedPageBreak/>
        <w:t xml:space="preserve">perspectives on object relations theories </w:t>
      </w:r>
      <w:r w:rsidRPr="00782340">
        <w:rPr>
          <w:rFonts w:ascii="Times New Roman" w:hAnsi="Times New Roman" w:cs="B Lotus"/>
          <w:sz w:val="28"/>
        </w:rPr>
        <w:t>(pp. 105– 156). Washington, DC: American Psychological Association.</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Shaver, P. R., Collins, N. L., &amp; Clark, C. L. (1996). Attachment styles and internal working models of self and relationship partners. In G. J. O. Fletcher &amp; J. Fitness (Eds.), </w:t>
      </w:r>
      <w:r w:rsidRPr="00782340">
        <w:rPr>
          <w:rFonts w:ascii="Times New Roman" w:hAnsi="Times New Roman" w:cs="B Lotus"/>
          <w:i/>
          <w:iCs/>
          <w:sz w:val="28"/>
        </w:rPr>
        <w:t xml:space="preserve">Knowledge structures in close relationships: A social psychological approach </w:t>
      </w:r>
      <w:r w:rsidRPr="00782340">
        <w:rPr>
          <w:rFonts w:ascii="Times New Roman" w:hAnsi="Times New Roman" w:cs="B Lotus"/>
          <w:sz w:val="28"/>
        </w:rPr>
        <w:t>(pp. 25–61). Mahwah, NJ: Erlbaum.</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Schunk, D. H., &amp; Lilly, M. W. (1984). Sex differences in self-efficacy and attributions: Influence of performance feedback. </w:t>
      </w:r>
      <w:r w:rsidRPr="00782340">
        <w:rPr>
          <w:rFonts w:ascii="Times New Roman" w:eastAsia="Times New Roman" w:hAnsi="Times New Roman" w:cs="B Lotus"/>
          <w:i/>
          <w:iCs/>
          <w:sz w:val="28"/>
        </w:rPr>
        <w:t>Journal of Early Adolescence</w:t>
      </w:r>
      <w:r w:rsidRPr="00782340">
        <w:rPr>
          <w:rFonts w:ascii="Times New Roman" w:eastAsia="Times New Roman" w:hAnsi="Times New Roman" w:cs="B Lotus"/>
          <w:sz w:val="28"/>
        </w:rPr>
        <w:t>, 4, 203-213.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Schunk, D. H., &amp; Meece, J. L. (2006). Self-efficacy development in adolescence. In F. Pajares &amp; T. Urdan (Eds.), </w:t>
      </w:r>
      <w:r w:rsidRPr="00782340">
        <w:rPr>
          <w:rFonts w:ascii="Times New Roman" w:eastAsia="Times New Roman" w:hAnsi="Times New Roman" w:cs="B Lotus"/>
          <w:i/>
          <w:iCs/>
          <w:sz w:val="28"/>
        </w:rPr>
        <w:t>self-efficacy beliefs of adolescents</w:t>
      </w:r>
      <w:r w:rsidRPr="00782340">
        <w:rPr>
          <w:rFonts w:ascii="Times New Roman" w:eastAsia="Times New Roman" w:hAnsi="Times New Roman" w:cs="B Lotus"/>
          <w:sz w:val="28"/>
        </w:rPr>
        <w:t xml:space="preserve"> (pp. 71-96). Greenwich, CT: Information Age.</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Smart, L. &amp; Wegner, D. L. (1999). </w:t>
      </w:r>
      <w:r w:rsidRPr="00782340">
        <w:rPr>
          <w:rFonts w:ascii="Times New Roman" w:hAnsi="Times New Roman" w:cs="B Lotus"/>
          <w:sz w:val="28"/>
        </w:rPr>
        <w:t xml:space="preserve">Covering up what can’t be seen: Concealable stigma and mental control. </w:t>
      </w:r>
      <w:r w:rsidRPr="00782340">
        <w:rPr>
          <w:rFonts w:ascii="Times New Roman" w:eastAsia="Times New Roman" w:hAnsi="Times New Roman" w:cs="B Lotus"/>
          <w:i/>
          <w:iCs/>
          <w:sz w:val="28"/>
        </w:rPr>
        <w:t>Journal of Personality and Social Psychology, 77</w:t>
      </w:r>
      <w:r w:rsidRPr="00782340">
        <w:rPr>
          <w:rFonts w:ascii="Times New Roman" w:eastAsia="Times New Roman" w:hAnsi="Times New Roman" w:cs="B Lotus"/>
          <w:sz w:val="28"/>
        </w:rPr>
        <w:t xml:space="preserve">, 3, 474-486.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Smith, H., &amp; Betz, N.E. (2000). Development and evaluation of a measure of social self-efficacy in college students. </w:t>
      </w:r>
      <w:r w:rsidRPr="00782340">
        <w:rPr>
          <w:rFonts w:ascii="Times New Roman" w:hAnsi="Times New Roman" w:cs="B Lotus"/>
          <w:i/>
          <w:iCs/>
          <w:sz w:val="28"/>
        </w:rPr>
        <w:t xml:space="preserve">Journal of Career Assessment, 8, </w:t>
      </w:r>
      <w:r w:rsidRPr="00782340">
        <w:rPr>
          <w:rFonts w:ascii="Times New Roman" w:hAnsi="Times New Roman" w:cs="B Lotus"/>
          <w:sz w:val="28"/>
        </w:rPr>
        <w:t>232-302.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 xml:space="preserve">Smith, H. M., &amp; Betz, N. E. (2002). An examination of efficacy and esteem pathways to depression in young adulthood. </w:t>
      </w:r>
      <w:r w:rsidRPr="00475CC1">
        <w:rPr>
          <w:rFonts w:ascii="Times New Roman" w:hAnsi="Times New Roman" w:cs="B Lotus"/>
          <w:i/>
          <w:iCs/>
          <w:sz w:val="28"/>
        </w:rPr>
        <w:t xml:space="preserve">Journal of Counseling Psychology, 49, </w:t>
      </w:r>
      <w:r w:rsidRPr="00475CC1">
        <w:rPr>
          <w:rFonts w:ascii="Times New Roman" w:hAnsi="Times New Roman" w:cs="B Lotus"/>
          <w:sz w:val="28"/>
        </w:rPr>
        <w:t>438- 448.</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Smith, C.A., &amp; Lazarus, R.S. (1993). Appraisal components, core relational themes, and the emotions. </w:t>
      </w:r>
      <w:r w:rsidRPr="00782340">
        <w:rPr>
          <w:rFonts w:ascii="Times New Roman" w:hAnsi="Times New Roman" w:cs="B Lotus"/>
          <w:i/>
          <w:iCs/>
          <w:sz w:val="28"/>
        </w:rPr>
        <w:t>Cognition and Emotion</w:t>
      </w:r>
      <w:r w:rsidRPr="00782340">
        <w:rPr>
          <w:rFonts w:ascii="Times New Roman" w:hAnsi="Times New Roman" w:cs="B Lotus"/>
          <w:sz w:val="28"/>
        </w:rPr>
        <w:t xml:space="preserve">, </w:t>
      </w:r>
      <w:r w:rsidRPr="00782340">
        <w:rPr>
          <w:rFonts w:ascii="Times New Roman" w:hAnsi="Times New Roman" w:cs="B Lotus"/>
          <w:i/>
          <w:iCs/>
          <w:sz w:val="28"/>
        </w:rPr>
        <w:t>7</w:t>
      </w:r>
      <w:r w:rsidRPr="00782340">
        <w:rPr>
          <w:rFonts w:ascii="Times New Roman" w:hAnsi="Times New Roman" w:cs="B Lotus"/>
          <w:sz w:val="28"/>
        </w:rPr>
        <w:t>, 233–269.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Sobel, M. E. (1982). Asymptotic intervals for indirect effects in structural equations models. In S. Leinhart (Ed.), </w:t>
      </w:r>
      <w:r w:rsidRPr="00782340">
        <w:rPr>
          <w:rFonts w:ascii="Times New Roman" w:hAnsi="Times New Roman" w:cs="B Lotus"/>
          <w:i/>
          <w:iCs/>
          <w:sz w:val="28"/>
        </w:rPr>
        <w:t>Sociological methodology 1982</w:t>
      </w:r>
      <w:r w:rsidRPr="00782340">
        <w:rPr>
          <w:rFonts w:ascii="Times New Roman" w:hAnsi="Times New Roman" w:cs="B Lotus"/>
          <w:sz w:val="28"/>
        </w:rPr>
        <w:t xml:space="preserve"> (pp.290-312).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Soenens, B., Vans0.2teenkiste, M., Duriez, B., &amp; Goossens, L. (2006). In search of the sources of psychologically controlling parenting: The role of parental separation anxiety and parental maladaptive perfectionism. </w:t>
      </w:r>
      <w:r w:rsidRPr="00782340">
        <w:rPr>
          <w:rFonts w:ascii="Times New Roman" w:hAnsi="Times New Roman" w:cs="B Lotus"/>
          <w:i/>
          <w:iCs/>
          <w:sz w:val="28"/>
        </w:rPr>
        <w:t>Journal of Research on Adolescence, 16</w:t>
      </w:r>
      <w:r w:rsidRPr="00782340">
        <w:rPr>
          <w:rFonts w:ascii="Times New Roman" w:hAnsi="Times New Roman" w:cs="B Lotus"/>
          <w:sz w:val="28"/>
        </w:rPr>
        <w:t>, 539-559.</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lastRenderedPageBreak/>
        <w:t xml:space="preserve">Solano, C.H., Batten, P.B., &amp; Parrish, E. (1982). Loneliness and patterns of self - disclosure. </w:t>
      </w:r>
      <w:r w:rsidRPr="00782340">
        <w:rPr>
          <w:rFonts w:ascii="Times New Roman" w:eastAsia="Times New Roman" w:hAnsi="Times New Roman" w:cs="B Lotus"/>
          <w:i/>
          <w:iCs/>
          <w:sz w:val="28"/>
        </w:rPr>
        <w:t>Journal of Personality and Social Psychology, 43</w:t>
      </w:r>
      <w:r w:rsidRPr="00782340">
        <w:rPr>
          <w:rFonts w:ascii="Times New Roman" w:eastAsia="Times New Roman" w:hAnsi="Times New Roman" w:cs="B Lotus"/>
          <w:sz w:val="28"/>
        </w:rPr>
        <w:t>, 524- 531.</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Southam-Gerow, M. A. &amp; Kendall, P. C. (2002). Emotion regulation and understanding:  Implications for child psychopathology and therapy.  </w:t>
      </w:r>
      <w:r w:rsidRPr="00782340">
        <w:rPr>
          <w:rStyle w:val="Emphasis"/>
          <w:rFonts w:ascii="Times New Roman" w:hAnsi="Times New Roman" w:cs="B Lotus"/>
          <w:sz w:val="28"/>
        </w:rPr>
        <w:t>Clinical Psychology Review, 22</w:t>
      </w:r>
      <w:r w:rsidRPr="00782340">
        <w:rPr>
          <w:rFonts w:ascii="Times New Roman" w:hAnsi="Times New Roman" w:cs="B Lotus"/>
          <w:sz w:val="28"/>
        </w:rPr>
        <w:t>, 189-222.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Sroufe, L. A., &amp; Waters, E. (1977). Attachment as an organizational construct. </w:t>
      </w:r>
      <w:r w:rsidRPr="00782340">
        <w:rPr>
          <w:rFonts w:ascii="Times New Roman" w:hAnsi="Times New Roman" w:cs="B Lotus"/>
          <w:i/>
          <w:iCs/>
          <w:sz w:val="28"/>
        </w:rPr>
        <w:t>Child Development, 48</w:t>
      </w:r>
      <w:r w:rsidRPr="00782340">
        <w:rPr>
          <w:rFonts w:ascii="Times New Roman" w:hAnsi="Times New Roman" w:cs="B Lotus"/>
          <w:sz w:val="28"/>
        </w:rPr>
        <w:t>, 1184–1199.</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Stattin, H., &amp; Kerr, M. (2000). Parental monitoring: A reinterpretation</w:t>
      </w:r>
      <w:r w:rsidRPr="00782340">
        <w:rPr>
          <w:rFonts w:ascii="Times New Roman" w:hAnsi="Times New Roman" w:cs="B Lotus"/>
          <w:i/>
          <w:iCs/>
          <w:sz w:val="28"/>
        </w:rPr>
        <w:t>. Child Development, 71</w:t>
      </w:r>
      <w:r w:rsidRPr="00782340">
        <w:rPr>
          <w:rFonts w:ascii="Times New Roman" w:hAnsi="Times New Roman" w:cs="B Lotus"/>
          <w:sz w:val="28"/>
        </w:rPr>
        <w:t>, 1072 – 1085.</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Stroebe M., Schut H., Stroebe, W. (2007). </w:t>
      </w:r>
      <w:hyperlink r:id="rId27" w:tgtFrame="_blank" w:history="1">
        <w:r w:rsidRPr="00782340">
          <w:rPr>
            <w:rStyle w:val="Hyperlink"/>
            <w:rFonts w:ascii="Times New Roman" w:hAnsi="Times New Roman" w:cs="B Lotus"/>
            <w:color w:val="auto"/>
            <w:sz w:val="28"/>
            <w:u w:val="none"/>
          </w:rPr>
          <w:t>Health outcomes of bereavement.</w:t>
        </w:r>
      </w:hyperlink>
      <w:r w:rsidRPr="00782340">
        <w:rPr>
          <w:rFonts w:ascii="Times New Roman" w:hAnsi="Times New Roman" w:cs="B Lotus"/>
          <w:sz w:val="28"/>
        </w:rPr>
        <w:t xml:space="preserve"> </w:t>
      </w:r>
      <w:r w:rsidRPr="00782340">
        <w:rPr>
          <w:rFonts w:ascii="Times New Roman" w:hAnsi="Times New Roman" w:cs="B Lotus"/>
          <w:i/>
          <w:iCs/>
          <w:sz w:val="28"/>
        </w:rPr>
        <w:t>Lancet, 8</w:t>
      </w:r>
      <w:r w:rsidRPr="00782340">
        <w:rPr>
          <w:rFonts w:ascii="Times New Roman" w:hAnsi="Times New Roman" w:cs="B Lotus"/>
          <w:sz w:val="28"/>
        </w:rPr>
        <w:t>, 1960-73.</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Thompson, R. A. (1991). Emotional regulation and emotional development. Educational </w:t>
      </w:r>
      <w:r w:rsidRPr="00782340">
        <w:rPr>
          <w:rFonts w:ascii="Times New Roman" w:hAnsi="Times New Roman" w:cs="B Lotus"/>
          <w:i/>
          <w:iCs/>
          <w:sz w:val="28"/>
        </w:rPr>
        <w:t>Psychology Review, 3</w:t>
      </w:r>
      <w:r w:rsidRPr="00782340">
        <w:rPr>
          <w:rFonts w:ascii="Times New Roman" w:hAnsi="Times New Roman" w:cs="B Lotus"/>
          <w:sz w:val="28"/>
        </w:rPr>
        <w:t>(4), 269-307.</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Style w:val="citation"/>
          <w:rFonts w:ascii="Times New Roman" w:hAnsi="Times New Roman" w:cs="B Lotus"/>
          <w:sz w:val="28"/>
        </w:rPr>
        <w:t xml:space="preserve">TOLMAN, E C (1955). "Principles of performance". </w:t>
      </w:r>
      <w:r w:rsidRPr="00782340">
        <w:rPr>
          <w:rStyle w:val="citation"/>
          <w:rFonts w:ascii="Times New Roman" w:hAnsi="Times New Roman" w:cs="B Lotus"/>
          <w:i/>
          <w:iCs/>
          <w:sz w:val="28"/>
        </w:rPr>
        <w:t>Psychological review,</w:t>
      </w:r>
      <w:r w:rsidRPr="00782340">
        <w:rPr>
          <w:rStyle w:val="citation"/>
          <w:rFonts w:ascii="Times New Roman" w:hAnsi="Times New Roman" w:cs="B Lotus"/>
          <w:sz w:val="28"/>
        </w:rPr>
        <w:t xml:space="preserve"> </w:t>
      </w:r>
      <w:r w:rsidRPr="00782340">
        <w:rPr>
          <w:rStyle w:val="citation"/>
          <w:rFonts w:ascii="Times New Roman" w:hAnsi="Times New Roman" w:cs="B Lotus"/>
          <w:b/>
          <w:bCs/>
          <w:sz w:val="28"/>
        </w:rPr>
        <w:t>62</w:t>
      </w:r>
      <w:r w:rsidRPr="00782340">
        <w:rPr>
          <w:rStyle w:val="citation"/>
          <w:rFonts w:ascii="Times New Roman" w:hAnsi="Times New Roman" w:cs="B Lotus"/>
          <w:sz w:val="28"/>
        </w:rPr>
        <w:t xml:space="preserve"> (5), 315–26,</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i/>
          <w:iCs/>
          <w:sz w:val="28"/>
        </w:rPr>
      </w:pPr>
      <w:r w:rsidRPr="00782340">
        <w:rPr>
          <w:rStyle w:val="cit-name-surname"/>
          <w:rFonts w:ascii="Times New Roman" w:hAnsi="Times New Roman" w:cs="B Lotus"/>
          <w:sz w:val="28"/>
        </w:rPr>
        <w:t>Van den Berg, A.E.</w:t>
      </w:r>
      <w:r w:rsidRPr="00782340">
        <w:rPr>
          <w:rStyle w:val="HTMLCite"/>
          <w:rFonts w:ascii="Times New Roman" w:hAnsi="Times New Roman" w:cs="B Lotus"/>
          <w:sz w:val="28"/>
        </w:rPr>
        <w:t xml:space="preserve">, </w:t>
      </w:r>
      <w:r w:rsidRPr="00782340">
        <w:rPr>
          <w:rStyle w:val="cit-name-surname"/>
          <w:rFonts w:ascii="Times New Roman" w:hAnsi="Times New Roman" w:cs="B Lotus"/>
          <w:sz w:val="28"/>
        </w:rPr>
        <w:t>Hartig, T.</w:t>
      </w:r>
      <w:r w:rsidRPr="00782340">
        <w:rPr>
          <w:rStyle w:val="HTMLCite"/>
          <w:rFonts w:ascii="Times New Roman" w:hAnsi="Times New Roman" w:cs="B Lotus"/>
          <w:sz w:val="28"/>
        </w:rPr>
        <w:t xml:space="preserve">, &amp; </w:t>
      </w:r>
      <w:r w:rsidRPr="00782340">
        <w:rPr>
          <w:rStyle w:val="cit-name-surname"/>
          <w:rFonts w:ascii="Times New Roman" w:hAnsi="Times New Roman" w:cs="B Lotus"/>
          <w:sz w:val="28"/>
        </w:rPr>
        <w:t>Staats, H.</w:t>
      </w:r>
      <w:r w:rsidRPr="00782340">
        <w:rPr>
          <w:rStyle w:val="HTMLCite"/>
          <w:rFonts w:ascii="Times New Roman" w:hAnsi="Times New Roman" w:cs="B Lotus"/>
          <w:sz w:val="28"/>
        </w:rPr>
        <w:t xml:space="preserve"> ( </w:t>
      </w:r>
      <w:r w:rsidRPr="00782340">
        <w:rPr>
          <w:rStyle w:val="cit-pub-date"/>
          <w:rFonts w:ascii="Times New Roman" w:hAnsi="Times New Roman" w:cs="B Lotus"/>
          <w:sz w:val="28"/>
        </w:rPr>
        <w:t>2007</w:t>
      </w:r>
      <w:r w:rsidRPr="00782340">
        <w:rPr>
          <w:rStyle w:val="HTMLCite"/>
          <w:rFonts w:ascii="Times New Roman" w:hAnsi="Times New Roman" w:cs="B Lotus"/>
          <w:sz w:val="28"/>
        </w:rPr>
        <w:t xml:space="preserve">). </w:t>
      </w:r>
      <w:r w:rsidRPr="00782340">
        <w:rPr>
          <w:rStyle w:val="cit-article-title"/>
          <w:rFonts w:ascii="Times New Roman" w:hAnsi="Times New Roman" w:cs="B Lotus"/>
          <w:sz w:val="28"/>
        </w:rPr>
        <w:t>Preference for nature in urbanized societies: Stress, restoration, and the pursuit of sustainability</w:t>
      </w:r>
      <w:r w:rsidRPr="00782340">
        <w:rPr>
          <w:rStyle w:val="HTMLCite"/>
          <w:rFonts w:ascii="Times New Roman" w:hAnsi="Times New Roman" w:cs="B Lotus"/>
          <w:sz w:val="28"/>
        </w:rPr>
        <w:t xml:space="preserve">. Journal of Social Issues, </w:t>
      </w:r>
      <w:r w:rsidRPr="00782340">
        <w:rPr>
          <w:rStyle w:val="cit-vol"/>
          <w:rFonts w:ascii="Times New Roman" w:hAnsi="Times New Roman" w:cs="B Lotus"/>
          <w:sz w:val="28"/>
        </w:rPr>
        <w:t>63</w:t>
      </w:r>
      <w:r w:rsidRPr="00782340">
        <w:rPr>
          <w:rStyle w:val="HTMLCite"/>
          <w:rFonts w:ascii="Times New Roman" w:hAnsi="Times New Roman" w:cs="B Lotus"/>
          <w:sz w:val="28"/>
        </w:rPr>
        <w:t>(</w:t>
      </w:r>
      <w:r w:rsidRPr="00782340">
        <w:rPr>
          <w:rStyle w:val="cit-issue"/>
          <w:rFonts w:ascii="Times New Roman" w:hAnsi="Times New Roman" w:cs="B Lotus"/>
          <w:sz w:val="28"/>
        </w:rPr>
        <w:t>1</w:t>
      </w:r>
      <w:r w:rsidRPr="00782340">
        <w:rPr>
          <w:rStyle w:val="HTMLCite"/>
          <w:rFonts w:ascii="Times New Roman" w:hAnsi="Times New Roman" w:cs="B Lotus"/>
          <w:sz w:val="28"/>
        </w:rPr>
        <w:t xml:space="preserve">), </w:t>
      </w:r>
      <w:r w:rsidRPr="00782340">
        <w:rPr>
          <w:rStyle w:val="cit-fpage"/>
          <w:rFonts w:ascii="Times New Roman" w:hAnsi="Times New Roman" w:cs="B Lotus"/>
          <w:sz w:val="28"/>
        </w:rPr>
        <w:t>79</w:t>
      </w:r>
      <w:r w:rsidRPr="00782340">
        <w:rPr>
          <w:rStyle w:val="HTMLCite"/>
          <w:rFonts w:ascii="Times New Roman" w:hAnsi="Times New Roman" w:cs="B Lotus"/>
          <w:sz w:val="28"/>
        </w:rPr>
        <w:t>-</w:t>
      </w:r>
      <w:r w:rsidRPr="00782340">
        <w:rPr>
          <w:rStyle w:val="cit-lpage"/>
          <w:rFonts w:ascii="Times New Roman" w:hAnsi="Times New Roman" w:cs="B Lotus"/>
          <w:sz w:val="28"/>
        </w:rPr>
        <w:t>96</w:t>
      </w:r>
      <w:r w:rsidRPr="00782340">
        <w:rPr>
          <w:rStyle w:val="HTMLCite"/>
          <w:rFonts w:ascii="Times New Roman" w:hAnsi="Times New Roman" w:cs="B Lotus"/>
          <w:sz w:val="28"/>
        </w:rPr>
        <w:t>.</w:t>
      </w:r>
    </w:p>
    <w:p w:rsidR="00970DCE" w:rsidRPr="00782340" w:rsidRDefault="00970DCE" w:rsidP="00782340">
      <w:pPr>
        <w:widowControl w:val="0"/>
        <w:autoSpaceDE w:val="0"/>
        <w:autoSpaceDN w:val="0"/>
        <w:adjustRightInd w:val="0"/>
        <w:spacing w:after="0" w:line="360" w:lineRule="auto"/>
        <w:ind w:left="567" w:hanging="567"/>
        <w:jc w:val="both"/>
        <w:rPr>
          <w:rStyle w:val="highlightedsearchterm"/>
          <w:rFonts w:ascii="Times New Roman" w:hAnsi="Times New Roman" w:cs="B Lotus"/>
          <w:sz w:val="28"/>
        </w:rPr>
      </w:pPr>
      <w:r w:rsidRPr="00782340">
        <w:rPr>
          <w:rFonts w:ascii="Times New Roman" w:hAnsi="Times New Roman" w:cs="B Lotus"/>
          <w:sz w:val="28"/>
        </w:rPr>
        <w:t xml:space="preserve">Van Emmichoven, I. A., van IJzendoorn, M. H., de Ruiter, C., &amp; Brosschot, J. F. (2003). Selective processing of threatening information: Effects of attachment representation and anxiety disorder on attention and memory. </w:t>
      </w:r>
      <w:r w:rsidRPr="00782340">
        <w:rPr>
          <w:rFonts w:ascii="Times New Roman" w:hAnsi="Times New Roman" w:cs="B Lotus"/>
          <w:i/>
          <w:iCs/>
          <w:sz w:val="28"/>
        </w:rPr>
        <w:t>Development and Psychopathology, 15</w:t>
      </w:r>
      <w:r w:rsidRPr="00782340">
        <w:rPr>
          <w:rFonts w:ascii="Times New Roman" w:hAnsi="Times New Roman" w:cs="B Lotus"/>
          <w:sz w:val="28"/>
        </w:rPr>
        <w:t>, 219–237.</w:t>
      </w:r>
    </w:p>
    <w:p w:rsidR="00970DCE" w:rsidRPr="00782340" w:rsidRDefault="00970DCE" w:rsidP="00782340">
      <w:pPr>
        <w:widowControl w:val="0"/>
        <w:spacing w:after="0" w:line="360" w:lineRule="auto"/>
        <w:ind w:left="567" w:hanging="567"/>
        <w:jc w:val="both"/>
        <w:rPr>
          <w:rStyle w:val="highlightedsearchterm"/>
          <w:rFonts w:ascii="Times New Roman" w:eastAsia="Times New Roman" w:hAnsi="Times New Roman" w:cs="B Lotus"/>
          <w:sz w:val="28"/>
        </w:rPr>
      </w:pPr>
      <w:r w:rsidRPr="00782340">
        <w:rPr>
          <w:rFonts w:ascii="Times New Roman" w:eastAsia="Times New Roman" w:hAnsi="Times New Roman" w:cs="B Lotus"/>
          <w:sz w:val="28"/>
        </w:rPr>
        <w:t>Vangelisti, A., &amp; Perlman, D. (Eds.). (2006).Cambridge Handbook of personal relationships. New York: Cambridge University Press.</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Style w:val="highlightedsearchterm"/>
          <w:rFonts w:ascii="Times New Roman" w:hAnsi="Times New Roman" w:cs="B Lotus"/>
          <w:sz w:val="28"/>
        </w:rPr>
        <w:t>Verschueren,</w:t>
      </w:r>
      <w:r w:rsidRPr="00782340">
        <w:rPr>
          <w:rFonts w:ascii="Times New Roman" w:hAnsi="Times New Roman" w:cs="B Lotus"/>
          <w:sz w:val="28"/>
        </w:rPr>
        <w:t xml:space="preserve"> K.</w:t>
      </w:r>
      <w:r w:rsidRPr="00782340">
        <w:rPr>
          <w:rStyle w:val="highlightedsearchterm"/>
          <w:rFonts w:ascii="Times New Roman" w:hAnsi="Times New Roman" w:cs="B Lotus"/>
          <w:sz w:val="28"/>
        </w:rPr>
        <w:t>,</w:t>
      </w:r>
      <w:r w:rsidRPr="00782340">
        <w:rPr>
          <w:rFonts w:ascii="Times New Roman" w:hAnsi="Times New Roman" w:cs="B Lotus"/>
          <w:sz w:val="28"/>
        </w:rPr>
        <w:t xml:space="preserve"> </w:t>
      </w:r>
      <w:r w:rsidRPr="00782340">
        <w:rPr>
          <w:rStyle w:val="highlightedsearchterm"/>
          <w:rFonts w:ascii="Times New Roman" w:hAnsi="Times New Roman" w:cs="B Lotus"/>
          <w:sz w:val="28"/>
        </w:rPr>
        <w:t>Buyck,</w:t>
      </w:r>
      <w:r w:rsidRPr="00782340">
        <w:rPr>
          <w:rFonts w:ascii="Times New Roman" w:hAnsi="Times New Roman" w:cs="B Lotus"/>
          <w:sz w:val="28"/>
        </w:rPr>
        <w:t xml:space="preserve"> P.</w:t>
      </w:r>
      <w:r w:rsidRPr="00782340">
        <w:rPr>
          <w:rStyle w:val="highlightedsearchterm"/>
          <w:rFonts w:ascii="Times New Roman" w:hAnsi="Times New Roman" w:cs="B Lotus"/>
          <w:sz w:val="28"/>
        </w:rPr>
        <w:t>,</w:t>
      </w:r>
      <w:r w:rsidRPr="00782340">
        <w:rPr>
          <w:rFonts w:ascii="Times New Roman" w:hAnsi="Times New Roman" w:cs="B Lotus"/>
          <w:sz w:val="28"/>
        </w:rPr>
        <w:t xml:space="preserve"> Marcoen</w:t>
      </w:r>
      <w:r w:rsidRPr="00782340">
        <w:rPr>
          <w:rStyle w:val="highlightedsearchterm"/>
          <w:rFonts w:ascii="Times New Roman" w:hAnsi="Times New Roman" w:cs="B Lotus"/>
          <w:sz w:val="28"/>
        </w:rPr>
        <w:t>,</w:t>
      </w:r>
      <w:r w:rsidRPr="00782340">
        <w:rPr>
          <w:rFonts w:ascii="Times New Roman" w:hAnsi="Times New Roman" w:cs="B Lotus"/>
          <w:sz w:val="28"/>
        </w:rPr>
        <w:t xml:space="preserve"> A. (</w:t>
      </w:r>
      <w:r w:rsidRPr="00782340">
        <w:rPr>
          <w:rStyle w:val="highlightedsearchterm"/>
          <w:rFonts w:ascii="Times New Roman" w:hAnsi="Times New Roman" w:cs="B Lotus"/>
          <w:sz w:val="28"/>
        </w:rPr>
        <w:t>2001</w:t>
      </w:r>
      <w:r w:rsidRPr="00782340">
        <w:rPr>
          <w:rFonts w:ascii="Times New Roman" w:hAnsi="Times New Roman" w:cs="B Lotus"/>
          <w:sz w:val="28"/>
        </w:rPr>
        <w:t xml:space="preserve">). Self-representations and socioemotional competence in young children: a 3-year longitudinal study. </w:t>
      </w:r>
      <w:r w:rsidRPr="00782340">
        <w:rPr>
          <w:rStyle w:val="Emphasis"/>
          <w:rFonts w:ascii="Times New Roman" w:hAnsi="Times New Roman" w:cs="B Lotus"/>
          <w:sz w:val="28"/>
        </w:rPr>
        <w:t>Developmental Psychology</w:t>
      </w:r>
      <w:r w:rsidRPr="00782340">
        <w:rPr>
          <w:rStyle w:val="highlightedsearchterm"/>
          <w:rFonts w:ascii="Times New Roman" w:hAnsi="Times New Roman" w:cs="B Lotus"/>
          <w:i/>
          <w:iCs/>
          <w:sz w:val="28"/>
        </w:rPr>
        <w:t>,</w:t>
      </w:r>
      <w:r w:rsidRPr="00782340">
        <w:rPr>
          <w:rStyle w:val="Emphasis"/>
          <w:rFonts w:ascii="Times New Roman" w:hAnsi="Times New Roman" w:cs="B Lotus"/>
          <w:sz w:val="28"/>
        </w:rPr>
        <w:t xml:space="preserve"> 37</w:t>
      </w:r>
      <w:r w:rsidRPr="00782340">
        <w:rPr>
          <w:rStyle w:val="highlightedsearchterm"/>
          <w:rFonts w:ascii="Times New Roman" w:hAnsi="Times New Roman" w:cs="B Lotus"/>
          <w:sz w:val="28"/>
        </w:rPr>
        <w:t>,</w:t>
      </w:r>
      <w:r w:rsidRPr="00782340">
        <w:rPr>
          <w:rFonts w:ascii="Times New Roman" w:hAnsi="Times New Roman" w:cs="B Lotus"/>
          <w:sz w:val="28"/>
        </w:rPr>
        <w:t xml:space="preserve"> 126-34.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Vogel, D. L., &amp; Wei, M. (2005). Adult attachment and help-seeking intent: The mediating roles of psychological distress and perceived social support. </w:t>
      </w:r>
      <w:r w:rsidRPr="00782340">
        <w:rPr>
          <w:rFonts w:ascii="Times New Roman" w:hAnsi="Times New Roman" w:cs="B Lotus"/>
          <w:i/>
          <w:iCs/>
          <w:sz w:val="28"/>
        </w:rPr>
        <w:t>Journal of Counseling Psychology, 52</w:t>
      </w:r>
      <w:r w:rsidRPr="00782340">
        <w:rPr>
          <w:rFonts w:ascii="Times New Roman" w:hAnsi="Times New Roman" w:cs="B Lotus"/>
          <w:sz w:val="28"/>
        </w:rPr>
        <w:t>, 347–357.</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lastRenderedPageBreak/>
        <w:t xml:space="preserve">Wranik, T., Barrett, L. F., &amp; Salovey, P. (2007). </w:t>
      </w:r>
      <w:hyperlink r:id="rId28" w:history="1">
        <w:r w:rsidRPr="00782340">
          <w:rPr>
            <w:rFonts w:ascii="Times New Roman" w:hAnsi="Times New Roman" w:cs="B Lotus"/>
            <w:sz w:val="28"/>
          </w:rPr>
          <w:t>Intelligent emotion regulation</w:t>
        </w:r>
      </w:hyperlink>
      <w:r w:rsidRPr="00782340">
        <w:rPr>
          <w:rFonts w:ascii="Times New Roman" w:hAnsi="Times New Roman" w:cs="B Lotus"/>
          <w:sz w:val="28"/>
        </w:rPr>
        <w:t xml:space="preserve">. In J. J. Gross (Ed.), </w:t>
      </w:r>
      <w:hyperlink r:id="rId29" w:tgtFrame="_blank" w:history="1">
        <w:r w:rsidRPr="00782340">
          <w:rPr>
            <w:rFonts w:ascii="Times New Roman" w:hAnsi="Times New Roman" w:cs="B Lotus"/>
            <w:i/>
            <w:iCs/>
            <w:sz w:val="28"/>
          </w:rPr>
          <w:t>Handbook of emotion regulation</w:t>
        </w:r>
      </w:hyperlink>
      <w:r w:rsidRPr="00782340">
        <w:rPr>
          <w:rFonts w:ascii="Times New Roman" w:hAnsi="Times New Roman" w:cs="B Lotus"/>
          <w:sz w:val="28"/>
        </w:rPr>
        <w:t xml:space="preserve"> (p. 393-428). New York: Guilford.</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Washburn, D. A. &amp; Putney, R. T. (1998). Stimulus movement and the intensity of attention. </w:t>
      </w:r>
      <w:r w:rsidRPr="00782340">
        <w:rPr>
          <w:rFonts w:ascii="Times New Roman" w:hAnsi="Times New Roman" w:cs="B Lotus"/>
          <w:i/>
          <w:iCs/>
          <w:sz w:val="28"/>
        </w:rPr>
        <w:t>Psychological Record</w:t>
      </w:r>
      <w:r w:rsidRPr="00782340">
        <w:rPr>
          <w:rFonts w:ascii="Times New Roman" w:hAnsi="Times New Roman" w:cs="B Lotus"/>
          <w:sz w:val="28"/>
        </w:rPr>
        <w:t xml:space="preserve">, </w:t>
      </w:r>
      <w:r w:rsidRPr="00782340">
        <w:rPr>
          <w:rFonts w:ascii="Times New Roman" w:hAnsi="Times New Roman" w:cs="B Lotus"/>
          <w:i/>
          <w:iCs/>
          <w:sz w:val="28"/>
        </w:rPr>
        <w:t>48</w:t>
      </w:r>
      <w:r w:rsidRPr="00782340">
        <w:rPr>
          <w:rFonts w:ascii="Times New Roman" w:hAnsi="Times New Roman" w:cs="B Lotus"/>
          <w:sz w:val="28"/>
        </w:rPr>
        <w:t>, 555-570.</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Waters, H. S., Rodrigues, L. M., &amp; Ridgeway, D. (1998). Cognitive underpinnings of narrative attachment assessment. </w:t>
      </w:r>
      <w:r w:rsidRPr="00782340">
        <w:rPr>
          <w:rFonts w:ascii="Times New Roman" w:hAnsi="Times New Roman" w:cs="B Lotus"/>
          <w:i/>
          <w:iCs/>
          <w:sz w:val="28"/>
        </w:rPr>
        <w:t>Journal of Experimental Child Psychology, 71</w:t>
      </w:r>
      <w:r w:rsidRPr="00782340">
        <w:rPr>
          <w:rFonts w:ascii="Times New Roman" w:hAnsi="Times New Roman" w:cs="B Lotus"/>
          <w:sz w:val="28"/>
        </w:rPr>
        <w:t>, 211–234.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Waters, E., Merrick, S., Treboux, D., Crowell, J., &amp; Albersheim, L. (2000). Attachment security in infancy and early adulthood: A twenty-year longitudinal study. </w:t>
      </w:r>
      <w:r w:rsidRPr="00782340">
        <w:rPr>
          <w:rFonts w:ascii="Times New Roman" w:hAnsi="Times New Roman" w:cs="B Lotus"/>
          <w:i/>
          <w:iCs/>
          <w:sz w:val="28"/>
        </w:rPr>
        <w:t>Child Development, 71</w:t>
      </w:r>
      <w:r w:rsidRPr="00782340">
        <w:rPr>
          <w:rFonts w:ascii="Times New Roman" w:hAnsi="Times New Roman" w:cs="B Lotus"/>
          <w:sz w:val="28"/>
        </w:rPr>
        <w:t>, 684–689.</w:t>
      </w:r>
    </w:p>
    <w:p w:rsidR="00970DCE" w:rsidRPr="00782340" w:rsidRDefault="00970DCE" w:rsidP="00782340">
      <w:pPr>
        <w:pStyle w:val="NormalWeb"/>
        <w:widowControl w:val="0"/>
        <w:spacing w:before="0" w:beforeAutospacing="0" w:after="0" w:afterAutospacing="0" w:line="360" w:lineRule="auto"/>
        <w:ind w:left="567" w:hanging="567"/>
        <w:jc w:val="both"/>
        <w:rPr>
          <w:rFonts w:cs="B Lotus"/>
          <w:sz w:val="28"/>
          <w:szCs w:val="28"/>
        </w:rPr>
      </w:pPr>
      <w:r w:rsidRPr="00782340">
        <w:rPr>
          <w:rFonts w:cs="B Lotus"/>
          <w:sz w:val="28"/>
          <w:szCs w:val="28"/>
        </w:rPr>
        <w:t xml:space="preserve">Watson, J. B. (1924). </w:t>
      </w:r>
      <w:r w:rsidRPr="00782340">
        <w:rPr>
          <w:rStyle w:val="Emphasis"/>
          <w:rFonts w:cs="B Lotus"/>
          <w:sz w:val="28"/>
          <w:szCs w:val="28"/>
        </w:rPr>
        <w:t>Behaviorism</w:t>
      </w:r>
      <w:r w:rsidRPr="00782340">
        <w:rPr>
          <w:rFonts w:cs="B Lotus"/>
          <w:sz w:val="28"/>
          <w:szCs w:val="28"/>
        </w:rPr>
        <w:t>. New York: People's Institute Publishing Company.</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b/>
          <w:sz w:val="28"/>
        </w:rPr>
      </w:pPr>
      <w:r w:rsidRPr="00782340">
        <w:rPr>
          <w:rFonts w:ascii="Times New Roman" w:hAnsi="Times New Roman" w:cs="B Lotus"/>
          <w:sz w:val="28"/>
        </w:rPr>
        <w:t xml:space="preserve">Wearden AJ, Isabel Peters, Berry KKL, Barrowclough C, Liversidge T. (2008). Adult attachment, parenting experiences and core beliefs about self and others. </w:t>
      </w:r>
      <w:r w:rsidRPr="00782340">
        <w:rPr>
          <w:rStyle w:val="Emphasis"/>
          <w:rFonts w:ascii="Times New Roman" w:hAnsi="Times New Roman" w:cs="B Lotus"/>
          <w:sz w:val="28"/>
        </w:rPr>
        <w:t>Personality and Individual Differences</w:t>
      </w:r>
      <w:r w:rsidRPr="00782340">
        <w:rPr>
          <w:rFonts w:ascii="Times New Roman" w:hAnsi="Times New Roman" w:cs="B Lotus"/>
          <w:sz w:val="28"/>
        </w:rPr>
        <w:t>, 1246-1257.</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bCs/>
          <w:sz w:val="28"/>
        </w:rPr>
      </w:pPr>
      <w:r w:rsidRPr="00782340">
        <w:rPr>
          <w:rStyle w:val="Emphasis"/>
          <w:rFonts w:ascii="Times New Roman" w:hAnsi="Times New Roman" w:cs="B Lotus"/>
          <w:sz w:val="28"/>
        </w:rPr>
        <w:t>Weber</w:t>
      </w:r>
      <w:r w:rsidRPr="00782340">
        <w:rPr>
          <w:rStyle w:val="st"/>
          <w:rFonts w:ascii="Times New Roman" w:hAnsi="Times New Roman" w:cs="B Lotus"/>
          <w:sz w:val="28"/>
        </w:rPr>
        <w:t xml:space="preserve">, H., </w:t>
      </w:r>
      <w:r w:rsidRPr="00782340">
        <w:rPr>
          <w:rStyle w:val="Emphasis"/>
          <w:rFonts w:ascii="Times New Roman" w:hAnsi="Times New Roman" w:cs="B Lotus"/>
          <w:sz w:val="28"/>
        </w:rPr>
        <w:t>Weidig</w:t>
      </w:r>
      <w:r w:rsidRPr="00782340">
        <w:rPr>
          <w:rStyle w:val="st"/>
          <w:rFonts w:ascii="Times New Roman" w:hAnsi="Times New Roman" w:cs="B Lotus"/>
          <w:sz w:val="28"/>
        </w:rPr>
        <w:t xml:space="preserve">, M., </w:t>
      </w:r>
      <w:r w:rsidRPr="00782340">
        <w:rPr>
          <w:rStyle w:val="Emphasis"/>
          <w:rFonts w:ascii="Times New Roman" w:hAnsi="Times New Roman" w:cs="B Lotus"/>
          <w:sz w:val="28"/>
        </w:rPr>
        <w:t>Freyer</w:t>
      </w:r>
      <w:r w:rsidRPr="00782340">
        <w:rPr>
          <w:rStyle w:val="st"/>
          <w:rFonts w:ascii="Times New Roman" w:hAnsi="Times New Roman" w:cs="B Lotus"/>
          <w:sz w:val="28"/>
        </w:rPr>
        <w:t>, J. &amp; Graller, J. (</w:t>
      </w:r>
      <w:r w:rsidRPr="00782340">
        <w:rPr>
          <w:rStyle w:val="Emphasis"/>
          <w:rFonts w:ascii="Times New Roman" w:hAnsi="Times New Roman" w:cs="B Lotus"/>
          <w:sz w:val="28"/>
        </w:rPr>
        <w:t>2004</w:t>
      </w:r>
      <w:r w:rsidRPr="00782340">
        <w:rPr>
          <w:rStyle w:val="st"/>
          <w:rFonts w:ascii="Times New Roman" w:hAnsi="Times New Roman" w:cs="B Lotus"/>
          <w:sz w:val="28"/>
        </w:rPr>
        <w:t xml:space="preserve">). Social anxiety and anger regulation. </w:t>
      </w:r>
      <w:r w:rsidRPr="00782340">
        <w:rPr>
          <w:rStyle w:val="st"/>
          <w:rFonts w:ascii="Times New Roman" w:hAnsi="Times New Roman" w:cs="B Lotus"/>
          <w:i/>
          <w:iCs/>
          <w:sz w:val="28"/>
        </w:rPr>
        <w:t>European Journal of Personality, 18</w:t>
      </w:r>
      <w:r w:rsidRPr="00782340">
        <w:rPr>
          <w:rStyle w:val="st"/>
          <w:rFonts w:ascii="Times New Roman" w:hAnsi="Times New Roman" w:cs="B Lotus"/>
          <w:sz w:val="28"/>
        </w:rPr>
        <w:t>(7), 573-590.</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tl/>
        </w:rPr>
      </w:pPr>
      <w:r w:rsidRPr="00782340">
        <w:rPr>
          <w:rFonts w:ascii="Times New Roman" w:hAnsi="Times New Roman" w:cs="B Lotus"/>
          <w:sz w:val="28"/>
        </w:rPr>
        <w:t xml:space="preserve">Wegner, D. M., Erber, R., &amp; Zanakos, S. (1993). Ironic processes in the mental control of mood and mood-related thoughts. </w:t>
      </w:r>
      <w:r w:rsidRPr="00782340">
        <w:rPr>
          <w:rFonts w:ascii="Times New Roman" w:hAnsi="Times New Roman" w:cs="B Lotus"/>
          <w:i/>
          <w:iCs/>
          <w:sz w:val="28"/>
        </w:rPr>
        <w:t>Journal of Personality and Social Psychology, 65</w:t>
      </w:r>
      <w:r w:rsidRPr="00782340">
        <w:rPr>
          <w:rFonts w:ascii="Times New Roman" w:hAnsi="Times New Roman" w:cs="B Lotus"/>
          <w:sz w:val="28"/>
        </w:rPr>
        <w:t>, 1093–1104.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Wegner, D.M. (1994). Ironic processes of mental control. Psychological Review, 101, 34–52. </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Wegner, D. M., &amp; Gold, D. B. (1995). Fanning old flames: Emotional and cognitive effects of suppressing thoughts of a past relationship. </w:t>
      </w:r>
      <w:r w:rsidRPr="00782340">
        <w:rPr>
          <w:rFonts w:ascii="Times New Roman" w:hAnsi="Times New Roman" w:cs="B Lotus"/>
          <w:i/>
          <w:iCs/>
          <w:sz w:val="28"/>
        </w:rPr>
        <w:t>Journal of Personality and Social Psychology, 68,</w:t>
      </w:r>
      <w:r w:rsidRPr="00782340">
        <w:rPr>
          <w:rFonts w:ascii="Times New Roman" w:hAnsi="Times New Roman" w:cs="B Lotus"/>
          <w:sz w:val="28"/>
        </w:rPr>
        <w:t xml:space="preserve"> 782-792.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Wei, M., Heppner, P., &amp; Mallinckrodt, B. (2003). Perceived coping as a mediator between attachment and psychological distress: A structural equation References 559 modeling approach. </w:t>
      </w:r>
      <w:r w:rsidRPr="00782340">
        <w:rPr>
          <w:rFonts w:ascii="Times New Roman" w:hAnsi="Times New Roman" w:cs="B Lotus"/>
          <w:i/>
          <w:iCs/>
          <w:sz w:val="28"/>
        </w:rPr>
        <w:t>Journal of Counseling Psychology, 50</w:t>
      </w:r>
      <w:r w:rsidRPr="00782340">
        <w:rPr>
          <w:rFonts w:ascii="Times New Roman" w:hAnsi="Times New Roman" w:cs="B Lotus"/>
          <w:sz w:val="28"/>
        </w:rPr>
        <w:t>, 438–447.</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bCs/>
          <w:sz w:val="28"/>
        </w:rPr>
      </w:pPr>
      <w:r w:rsidRPr="00782340">
        <w:rPr>
          <w:rFonts w:ascii="Times New Roman" w:hAnsi="Times New Roman" w:cs="B Lotus"/>
          <w:bCs/>
          <w:sz w:val="28"/>
        </w:rPr>
        <w:lastRenderedPageBreak/>
        <w:t xml:space="preserve">Wei, M., Russell, D. W., &amp; </w:t>
      </w:r>
      <w:r w:rsidRPr="00782340">
        <w:rPr>
          <w:rStyle w:val="spelle"/>
          <w:rFonts w:ascii="Times New Roman" w:hAnsi="Times New Roman" w:cs="B Lotus"/>
          <w:bCs/>
          <w:sz w:val="28"/>
        </w:rPr>
        <w:t>Zakalik</w:t>
      </w:r>
      <w:r w:rsidRPr="00782340">
        <w:rPr>
          <w:rFonts w:ascii="Times New Roman" w:hAnsi="Times New Roman" w:cs="B Lotus"/>
          <w:bCs/>
          <w:sz w:val="28"/>
        </w:rPr>
        <w:t xml:space="preserve">, R. A. (2005). Adult attachment, social self-efficacy, self-disclosure, loneliness, and subsequent depression for freshmen college students: A longitudinal study. </w:t>
      </w:r>
      <w:r w:rsidRPr="00782340">
        <w:rPr>
          <w:rFonts w:ascii="Times New Roman" w:hAnsi="Times New Roman" w:cs="B Lotus"/>
          <w:bCs/>
          <w:i/>
          <w:iCs/>
          <w:sz w:val="28"/>
        </w:rPr>
        <w:t xml:space="preserve">Journal of Counseling Psychology, 52, </w:t>
      </w:r>
      <w:r w:rsidRPr="00782340">
        <w:rPr>
          <w:rFonts w:ascii="Times New Roman" w:hAnsi="Times New Roman" w:cs="B Lotus"/>
          <w:bCs/>
          <w:sz w:val="28"/>
        </w:rPr>
        <w:t>602-614.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Wei, M., Mallinckrodt, B., Russell, D. W., &amp; Abraham, T. W. (2004). Maladaptive perfectionism as a mediator and moderator between attachment and negative mood. </w:t>
      </w:r>
      <w:r w:rsidRPr="00782340">
        <w:rPr>
          <w:rFonts w:ascii="Times New Roman" w:hAnsi="Times New Roman" w:cs="B Lotus"/>
          <w:i/>
          <w:iCs/>
          <w:sz w:val="28"/>
        </w:rPr>
        <w:t xml:space="preserve">Journal of Counseling Psychology, 51, </w:t>
      </w:r>
      <w:r w:rsidRPr="00782340">
        <w:rPr>
          <w:rFonts w:ascii="Times New Roman" w:hAnsi="Times New Roman" w:cs="B Lotus"/>
          <w:sz w:val="28"/>
        </w:rPr>
        <w:t>201– 212.</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Wei, M., Shaffer, P. A., Young, S. K., &amp; Zakalik, R. A. (2005). Adult attachment, shame, depression, and loneliness: The mediation role of basic psychological needs satisfaction. </w:t>
      </w:r>
      <w:r w:rsidRPr="00782340">
        <w:rPr>
          <w:rFonts w:ascii="Times New Roman" w:hAnsi="Times New Roman" w:cs="B Lotus"/>
          <w:i/>
          <w:iCs/>
          <w:sz w:val="28"/>
        </w:rPr>
        <w:t xml:space="preserve">Journal of Counseling Psychology, 52, </w:t>
      </w:r>
      <w:r w:rsidRPr="00782340">
        <w:rPr>
          <w:rFonts w:ascii="Times New Roman" w:hAnsi="Times New Roman" w:cs="B Lotus"/>
          <w:sz w:val="28"/>
        </w:rPr>
        <w:t>591–601.</w:t>
      </w:r>
    </w:p>
    <w:p w:rsidR="00970DCE" w:rsidRPr="00782340" w:rsidRDefault="00970DCE" w:rsidP="00782340">
      <w:pPr>
        <w:pStyle w:val="wh-htmlpreformatted"/>
        <w:widowControl w:val="0"/>
        <w:spacing w:before="0" w:beforeAutospacing="0" w:after="0" w:afterAutospacing="0" w:line="360" w:lineRule="auto"/>
        <w:ind w:left="567" w:hanging="567"/>
        <w:jc w:val="both"/>
        <w:rPr>
          <w:rFonts w:cs="B Lotus"/>
          <w:sz w:val="28"/>
          <w:szCs w:val="28"/>
        </w:rPr>
      </w:pPr>
      <w:r w:rsidRPr="00782340">
        <w:rPr>
          <w:rFonts w:cs="B Lotus"/>
          <w:sz w:val="28"/>
          <w:szCs w:val="28"/>
        </w:rPr>
        <w:t xml:space="preserve">Weiner, B. (1986). An </w:t>
      </w:r>
      <w:r w:rsidRPr="00782340">
        <w:rPr>
          <w:rFonts w:cs="B Lotus"/>
          <w:i/>
          <w:iCs/>
          <w:sz w:val="28"/>
          <w:szCs w:val="28"/>
        </w:rPr>
        <w:t>attributional theory of motivation and emotion</w:t>
      </w:r>
      <w:r w:rsidRPr="00782340">
        <w:rPr>
          <w:rFonts w:cs="B Lotus"/>
          <w:sz w:val="28"/>
          <w:szCs w:val="28"/>
        </w:rPr>
        <w:t>. New York: Springer-Verlag.</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Pr>
      </w:pPr>
      <w:r w:rsidRPr="00782340">
        <w:rPr>
          <w:rFonts w:ascii="Times New Roman" w:eastAsia="Times New Roman" w:hAnsi="Times New Roman" w:cs="B Lotus"/>
          <w:sz w:val="28"/>
        </w:rPr>
        <w:t xml:space="preserve">Wheeler, V. A., Ladd, G. W. (1982). Assessment of children's self-efficacy for social interactions with peers. </w:t>
      </w:r>
      <w:r w:rsidRPr="00782340">
        <w:rPr>
          <w:rFonts w:ascii="Times New Roman" w:eastAsia="Times New Roman" w:hAnsi="Times New Roman" w:cs="B Lotus"/>
          <w:i/>
          <w:iCs/>
          <w:sz w:val="28"/>
        </w:rPr>
        <w:t>Developmental Psychology, l 18</w:t>
      </w:r>
      <w:r w:rsidRPr="00782340">
        <w:rPr>
          <w:rFonts w:ascii="Times New Roman" w:eastAsia="Times New Roman" w:hAnsi="Times New Roman" w:cs="B Lotus"/>
          <w:sz w:val="28"/>
        </w:rPr>
        <w:t>(6), Nov 1982, 795-805.</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tl/>
        </w:rPr>
      </w:pPr>
      <w:r w:rsidRPr="00782340">
        <w:rPr>
          <w:rFonts w:ascii="Times New Roman" w:eastAsia="Times New Roman" w:hAnsi="Times New Roman" w:cs="B Lotus"/>
          <w:sz w:val="28"/>
        </w:rPr>
        <w:t xml:space="preserve">Wigfield, A., Eccles, J.S., Yoon, K.S., Harold, R.D., Arbreton, A., Freedman-Doan, K., Blumenfeld, P.C.  Changes in children's competence beliefs and subjective task values across the elementary school years: A three-year study. </w:t>
      </w:r>
      <w:r w:rsidRPr="00782340">
        <w:rPr>
          <w:rFonts w:ascii="Times New Roman" w:eastAsia="Times New Roman" w:hAnsi="Times New Roman" w:cs="B Lotus"/>
          <w:i/>
          <w:iCs/>
          <w:sz w:val="28"/>
        </w:rPr>
        <w:t>Journal of Educational Psychology, 89</w:t>
      </w:r>
      <w:r w:rsidRPr="00782340">
        <w:rPr>
          <w:rFonts w:ascii="Times New Roman" w:eastAsia="Times New Roman" w:hAnsi="Times New Roman" w:cs="B Lotus"/>
          <w:sz w:val="28"/>
        </w:rPr>
        <w:t xml:space="preserve"> (1997), pp. 451–469.</w:t>
      </w:r>
    </w:p>
    <w:p w:rsidR="00970DCE" w:rsidRPr="00782340" w:rsidRDefault="00970DCE" w:rsidP="00782340">
      <w:pPr>
        <w:widowControl w:val="0"/>
        <w:spacing w:after="0" w:line="360" w:lineRule="auto"/>
        <w:ind w:left="567" w:hanging="567"/>
        <w:jc w:val="both"/>
        <w:rPr>
          <w:rFonts w:ascii="Times New Roman" w:eastAsia="Times New Roman" w:hAnsi="Times New Roman" w:cs="B Lotus"/>
          <w:sz w:val="28"/>
          <w:rtl/>
        </w:rPr>
      </w:pP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Williams, N. L., &amp; Riskind, J. H. (2004). Adult romantic attachment and cognitive vulnerabilities to anxiety and depression: Examining the interpersonal basis of vulnerability models. </w:t>
      </w:r>
      <w:r w:rsidRPr="00782340">
        <w:rPr>
          <w:rFonts w:ascii="Times New Roman" w:hAnsi="Times New Roman" w:cs="B Lotus"/>
          <w:i/>
          <w:iCs/>
          <w:sz w:val="28"/>
        </w:rPr>
        <w:t>Journal of Cognitive Psychotherapy, 18</w:t>
      </w:r>
      <w:r w:rsidRPr="00782340">
        <w:rPr>
          <w:rFonts w:ascii="Times New Roman" w:hAnsi="Times New Roman" w:cs="B Lotus"/>
          <w:sz w:val="28"/>
        </w:rPr>
        <w:t>, 7–24.</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475CC1">
        <w:rPr>
          <w:rFonts w:ascii="Times New Roman" w:hAnsi="Times New Roman" w:cs="B Lotus"/>
          <w:sz w:val="28"/>
        </w:rPr>
        <w:t xml:space="preserve">Wulff, M. B., &amp; Steitz, J. A. (1999). A path model of the relationship between career indecision, androgyny, self-efficacy, and self-esteem. </w:t>
      </w:r>
      <w:r w:rsidRPr="00475CC1">
        <w:rPr>
          <w:rFonts w:ascii="Times New Roman" w:hAnsi="Times New Roman" w:cs="B Lotus"/>
          <w:i/>
          <w:iCs/>
          <w:sz w:val="28"/>
        </w:rPr>
        <w:t xml:space="preserve">Perceptual and Motor Skills, 88, </w:t>
      </w:r>
      <w:r w:rsidRPr="00475CC1">
        <w:rPr>
          <w:rFonts w:ascii="Times New Roman" w:hAnsi="Times New Roman" w:cs="B Lotus"/>
          <w:sz w:val="28"/>
        </w:rPr>
        <w:t>935-940.</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Wyland, C.L., Kelley, W.M., Macrae, C.N., Gordon, H.L., &amp; Heatherton, T.F. (2003).  Neural correlates of thought suppression.  </w:t>
      </w:r>
      <w:r w:rsidRPr="00782340">
        <w:rPr>
          <w:rStyle w:val="Emphasis"/>
          <w:rFonts w:ascii="Times New Roman" w:hAnsi="Times New Roman" w:cs="B Lotus"/>
          <w:sz w:val="28"/>
        </w:rPr>
        <w:t>Neuropsychologia</w:t>
      </w:r>
      <w:r w:rsidRPr="00782340">
        <w:rPr>
          <w:rFonts w:ascii="Times New Roman" w:hAnsi="Times New Roman" w:cs="B Lotus"/>
          <w:sz w:val="28"/>
        </w:rPr>
        <w:t xml:space="preserve">, </w:t>
      </w:r>
      <w:r w:rsidRPr="00782340">
        <w:rPr>
          <w:rStyle w:val="Emphasis"/>
          <w:rFonts w:ascii="Times New Roman" w:hAnsi="Times New Roman" w:cs="B Lotus"/>
          <w:sz w:val="28"/>
        </w:rPr>
        <w:t>41,</w:t>
      </w:r>
      <w:r w:rsidRPr="00782340">
        <w:rPr>
          <w:rFonts w:ascii="Times New Roman" w:hAnsi="Times New Roman" w:cs="B Lotus"/>
          <w:sz w:val="28"/>
        </w:rPr>
        <w:t xml:space="preserve"> 1863-1867.</w:t>
      </w:r>
    </w:p>
    <w:p w:rsidR="00970DCE" w:rsidRPr="00782340" w:rsidRDefault="00970DCE" w:rsidP="00782340">
      <w:pPr>
        <w:widowControl w:val="0"/>
        <w:autoSpaceDE w:val="0"/>
        <w:autoSpaceDN w:val="0"/>
        <w:adjustRightInd w:val="0"/>
        <w:spacing w:after="0" w:line="360" w:lineRule="auto"/>
        <w:ind w:left="567" w:hanging="567"/>
        <w:jc w:val="both"/>
        <w:rPr>
          <w:rFonts w:ascii="Times New Roman" w:hAnsi="Times New Roman" w:cs="B Lotus"/>
          <w:sz w:val="28"/>
        </w:rPr>
      </w:pPr>
      <w:r w:rsidRPr="00782340">
        <w:rPr>
          <w:rFonts w:ascii="Times New Roman" w:hAnsi="Times New Roman" w:cs="B Lotus"/>
          <w:sz w:val="28"/>
        </w:rPr>
        <w:t xml:space="preserve">Zimmerman, B.J., &amp; Cleary, T.J. (2006). Adolescents’ development of personal </w:t>
      </w:r>
      <w:r w:rsidRPr="00782340">
        <w:rPr>
          <w:rFonts w:ascii="Times New Roman" w:hAnsi="Times New Roman" w:cs="B Lotus"/>
          <w:sz w:val="28"/>
        </w:rPr>
        <w:lastRenderedPageBreak/>
        <w:t xml:space="preserve">agency: The role of self-efficacy beliefs and self-regulatory skill. In F. Pajares &amp; T. Urdan (Eds.), </w:t>
      </w:r>
      <w:r w:rsidRPr="00782340">
        <w:rPr>
          <w:rFonts w:ascii="Times New Roman" w:hAnsi="Times New Roman" w:cs="B Lotus"/>
          <w:i/>
          <w:iCs/>
          <w:sz w:val="28"/>
        </w:rPr>
        <w:t xml:space="preserve">Self efficacy beliefs of adolescents </w:t>
      </w:r>
      <w:r w:rsidRPr="00782340">
        <w:rPr>
          <w:rFonts w:ascii="Times New Roman" w:hAnsi="Times New Roman" w:cs="B Lotus"/>
          <w:sz w:val="28"/>
        </w:rPr>
        <w:t>(pp. 45-69). Greenwich, CT: Information Age.</w:t>
      </w:r>
    </w:p>
    <w:p w:rsidR="007624C8" w:rsidRPr="00782340" w:rsidRDefault="007624C8" w:rsidP="00782340">
      <w:pPr>
        <w:spacing w:line="360" w:lineRule="auto"/>
        <w:rPr>
          <w:rFonts w:cs="B Lotus"/>
          <w:sz w:val="28"/>
        </w:rPr>
      </w:pPr>
    </w:p>
    <w:sectPr w:rsidR="007624C8" w:rsidRPr="00782340"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66F" w:rsidRDefault="0054166F" w:rsidP="00970DCE">
      <w:pPr>
        <w:spacing w:after="0" w:line="240" w:lineRule="auto"/>
      </w:pPr>
      <w:r>
        <w:separator/>
      </w:r>
    </w:p>
  </w:endnote>
  <w:endnote w:type="continuationSeparator" w:id="0">
    <w:p w:rsidR="0054166F" w:rsidRDefault="0054166F" w:rsidP="0097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 Lotus">
    <w:altName w:val="Arial"/>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66F" w:rsidRDefault="0054166F" w:rsidP="00970DCE">
      <w:pPr>
        <w:spacing w:after="0" w:line="240" w:lineRule="auto"/>
      </w:pPr>
      <w:r>
        <w:separator/>
      </w:r>
    </w:p>
  </w:footnote>
  <w:footnote w:type="continuationSeparator" w:id="0">
    <w:p w:rsidR="0054166F" w:rsidRDefault="0054166F" w:rsidP="00970DCE">
      <w:pPr>
        <w:spacing w:after="0" w:line="240" w:lineRule="auto"/>
      </w:pPr>
      <w:r>
        <w:continuationSeparator/>
      </w:r>
    </w:p>
  </w:footnote>
  <w:footnote w:id="1">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lang w:bidi="fa-IR"/>
        </w:rPr>
        <w:t xml:space="preserve"> . Self-Efficacy   </w:t>
      </w:r>
      <w:r w:rsidRPr="00475CC1">
        <w:rPr>
          <w:rFonts w:ascii="Times New Roman" w:hAnsi="Times New Roman" w:cs="B Nazanin"/>
          <w:rtl/>
          <w:lang w:bidi="fa-IR"/>
        </w:rPr>
        <w:t xml:space="preserve">  </w:t>
      </w:r>
    </w:p>
  </w:footnote>
  <w:footnote w:id="2">
    <w:p w:rsidR="00970DCE" w:rsidRPr="00575DC9" w:rsidRDefault="00970DCE" w:rsidP="00970DCE">
      <w:pPr>
        <w:pStyle w:val="FootnoteText"/>
        <w:rPr>
          <w:rFonts w:cs="B Nazanin"/>
          <w:rtl/>
          <w:lang w:bidi="fa-IR"/>
        </w:rPr>
      </w:pPr>
      <w:r w:rsidRPr="00575DC9">
        <w:rPr>
          <w:rStyle w:val="FootnoteReference"/>
          <w:rFonts w:cs="B Nazanin"/>
        </w:rPr>
        <w:footnoteRef/>
      </w:r>
      <w:r w:rsidRPr="00575DC9">
        <w:rPr>
          <w:rFonts w:cs="B Nazanin"/>
        </w:rPr>
        <w:t xml:space="preserve"> . </w:t>
      </w:r>
      <w:r w:rsidRPr="00475CC1">
        <w:rPr>
          <w:rFonts w:ascii="Times New Roman" w:hAnsi="Times New Roman" w:cs="B Nazanin"/>
        </w:rPr>
        <w:t>Lin</w:t>
      </w:r>
    </w:p>
  </w:footnote>
  <w:footnote w:id="3">
    <w:p w:rsidR="00970DCE" w:rsidRPr="00475CC1" w:rsidRDefault="00970DCE" w:rsidP="00970DCE">
      <w:pPr>
        <w:pStyle w:val="FootnoteText"/>
        <w:tabs>
          <w:tab w:val="left" w:pos="6851"/>
          <w:tab w:val="right" w:pos="8306"/>
        </w:tabs>
        <w:jc w:val="both"/>
        <w:rPr>
          <w:rFonts w:ascii="Times New Roman" w:hAnsi="Times New Roman" w:cs="B Nazanin"/>
          <w:rtl/>
          <w:lang w:bidi="fa-IR"/>
        </w:rPr>
      </w:pPr>
      <w:r w:rsidRPr="00475CC1">
        <w:rPr>
          <w:rFonts w:ascii="Times New Roman" w:hAnsi="Times New Roman" w:cs="B Nazanin"/>
          <w:lang w:bidi="fa-IR"/>
        </w:rPr>
        <w:t>1.Self –Doubt</w:t>
      </w:r>
      <w:r w:rsidRPr="00475CC1">
        <w:rPr>
          <w:rFonts w:ascii="Times New Roman" w:hAnsi="Times New Roman" w:cs="B Nazanin"/>
          <w:rtl/>
          <w:lang w:bidi="fa-IR"/>
        </w:rPr>
        <w:t xml:space="preserve"> </w:t>
      </w:r>
    </w:p>
  </w:footnote>
  <w:footnote w:id="4">
    <w:p w:rsidR="00970DCE" w:rsidRPr="00575DC9" w:rsidRDefault="00970DCE" w:rsidP="00970DCE">
      <w:pPr>
        <w:pStyle w:val="FootnoteText"/>
        <w:rPr>
          <w:rFonts w:cs="B Nazanin"/>
        </w:rPr>
      </w:pPr>
      <w:r w:rsidRPr="00575DC9">
        <w:rPr>
          <w:rStyle w:val="FootnoteReference"/>
          <w:rFonts w:cs="B Nazanin"/>
        </w:rPr>
        <w:footnoteRef/>
      </w:r>
      <w:r w:rsidRPr="00575DC9">
        <w:rPr>
          <w:rFonts w:cs="B Nazanin"/>
        </w:rPr>
        <w:t xml:space="preserve"> . </w:t>
      </w:r>
      <w:r w:rsidRPr="00475CC1">
        <w:rPr>
          <w:rFonts w:ascii="Times New Roman" w:hAnsi="Times New Roman" w:cs="B Nazanin"/>
          <w:lang w:bidi="fa-IR"/>
        </w:rPr>
        <w:t>Schwarzer</w:t>
      </w:r>
    </w:p>
  </w:footnote>
  <w:footnote w:id="5">
    <w:p w:rsidR="00970DCE" w:rsidRPr="00575DC9" w:rsidRDefault="00970DCE" w:rsidP="00970DCE">
      <w:pPr>
        <w:pStyle w:val="FootnoteText"/>
        <w:rPr>
          <w:rFonts w:cs="B Nazanin"/>
        </w:rPr>
      </w:pPr>
      <w:r w:rsidRPr="00575DC9">
        <w:rPr>
          <w:rStyle w:val="FootnoteReference"/>
          <w:rFonts w:cs="B Nazanin"/>
        </w:rPr>
        <w:footnoteRef/>
      </w:r>
      <w:r w:rsidRPr="00575DC9">
        <w:rPr>
          <w:rFonts w:cs="B Nazanin"/>
        </w:rPr>
        <w:t xml:space="preserve"> . </w:t>
      </w:r>
      <w:r w:rsidRPr="00475CC1">
        <w:rPr>
          <w:rFonts w:ascii="Times New Roman" w:hAnsi="Times New Roman" w:cs="B Nazanin"/>
          <w:lang w:bidi="fa-IR"/>
        </w:rPr>
        <w:t>Wood</w:t>
      </w:r>
    </w:p>
  </w:footnote>
  <w:footnote w:id="6">
    <w:p w:rsidR="00970DCE" w:rsidRPr="00475CC1" w:rsidRDefault="00970DCE" w:rsidP="00970DCE">
      <w:pPr>
        <w:pStyle w:val="FootnoteText"/>
        <w:jc w:val="both"/>
        <w:rPr>
          <w:rFonts w:ascii="Times New Roman" w:hAnsi="Times New Roman" w:cs="B Nazanin"/>
          <w:rtl/>
          <w:lang w:bidi="fa-IR"/>
        </w:rPr>
      </w:pPr>
      <w:r w:rsidRPr="00475CC1">
        <w:rPr>
          <w:rStyle w:val="FootnoteReference"/>
          <w:rFonts w:ascii="Times New Roman" w:hAnsi="Times New Roman" w:cs="B Nazanin"/>
        </w:rPr>
        <w:footnoteRef/>
      </w:r>
      <w:r w:rsidRPr="00475CC1">
        <w:rPr>
          <w:rFonts w:ascii="Times New Roman" w:hAnsi="Times New Roman" w:cs="B Nazanin"/>
          <w:lang w:bidi="fa-IR"/>
        </w:rPr>
        <w:t>. Mastery Experiences</w:t>
      </w:r>
    </w:p>
  </w:footnote>
  <w:footnote w:id="7">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lang w:bidi="fa-IR"/>
        </w:rPr>
        <w:t>. Vicarious Experiences</w:t>
      </w:r>
    </w:p>
  </w:footnote>
  <w:footnote w:id="8">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w:t>
      </w:r>
      <w:r w:rsidRPr="00475CC1">
        <w:rPr>
          <w:rFonts w:ascii="Times New Roman" w:hAnsi="Times New Roman" w:cs="B Nazanin"/>
          <w:rtl/>
          <w:lang w:bidi="fa-IR"/>
        </w:rPr>
        <w:t xml:space="preserve"> </w:t>
      </w:r>
      <w:r w:rsidRPr="00475CC1">
        <w:rPr>
          <w:rFonts w:ascii="Times New Roman" w:hAnsi="Times New Roman" w:cs="B Nazanin"/>
          <w:lang w:bidi="fa-IR"/>
        </w:rPr>
        <w:t>Social Persuasion</w:t>
      </w:r>
    </w:p>
  </w:footnote>
  <w:footnote w:id="9">
    <w:p w:rsidR="00970DCE" w:rsidRPr="00575DC9" w:rsidRDefault="00970DCE" w:rsidP="00970DCE">
      <w:pPr>
        <w:pStyle w:val="FootnoteText"/>
        <w:rPr>
          <w:rFonts w:cs="B Nazanin"/>
        </w:rPr>
      </w:pPr>
      <w:r w:rsidRPr="00575DC9">
        <w:rPr>
          <w:rStyle w:val="FootnoteReference"/>
          <w:rFonts w:cs="B Nazanin"/>
        </w:rPr>
        <w:footnoteRef/>
      </w:r>
      <w:r w:rsidRPr="00575DC9">
        <w:rPr>
          <w:rFonts w:cs="B Nazanin"/>
        </w:rPr>
        <w:t xml:space="preserve"> . </w:t>
      </w:r>
      <w:r w:rsidRPr="00475CC1">
        <w:rPr>
          <w:rFonts w:ascii="Times New Roman" w:hAnsi="Times New Roman" w:cs="B Nazanin"/>
        </w:rPr>
        <w:t>Approach versus Avoidance</w:t>
      </w:r>
    </w:p>
  </w:footnote>
  <w:footnote w:id="10">
    <w:p w:rsidR="00970DCE" w:rsidRPr="00575DC9" w:rsidRDefault="00970DCE" w:rsidP="00970DCE">
      <w:pPr>
        <w:pStyle w:val="FootnoteText"/>
        <w:rPr>
          <w:rFonts w:cs="B Nazanin"/>
        </w:rPr>
      </w:pPr>
      <w:r w:rsidRPr="00575DC9">
        <w:rPr>
          <w:rStyle w:val="FootnoteReference"/>
          <w:rFonts w:cs="B Nazanin"/>
        </w:rPr>
        <w:footnoteRef/>
      </w:r>
      <w:r w:rsidRPr="00575DC9">
        <w:rPr>
          <w:rFonts w:cs="B Nazanin"/>
        </w:rPr>
        <w:t xml:space="preserve"> .</w:t>
      </w:r>
      <w:r w:rsidRPr="00475CC1">
        <w:rPr>
          <w:rFonts w:ascii="Times New Roman" w:hAnsi="Times New Roman" w:cs="B Nazanin"/>
        </w:rPr>
        <w:t xml:space="preserve"> Persistence</w:t>
      </w:r>
    </w:p>
  </w:footnote>
  <w:footnote w:id="11">
    <w:p w:rsidR="00970DCE" w:rsidRPr="00575DC9" w:rsidRDefault="00970DCE" w:rsidP="00970DCE">
      <w:pPr>
        <w:pStyle w:val="FootnoteText"/>
        <w:rPr>
          <w:rFonts w:cs="B Nazanin"/>
        </w:rPr>
      </w:pPr>
      <w:r w:rsidRPr="00575DC9">
        <w:rPr>
          <w:rStyle w:val="FootnoteReference"/>
          <w:rFonts w:cs="B Nazanin"/>
        </w:rPr>
        <w:footnoteRef/>
      </w:r>
      <w:r w:rsidRPr="00575DC9">
        <w:rPr>
          <w:rFonts w:cs="B Nazanin"/>
        </w:rPr>
        <w:t xml:space="preserve"> . </w:t>
      </w:r>
      <w:r w:rsidRPr="00475CC1">
        <w:rPr>
          <w:rFonts w:ascii="Times New Roman" w:hAnsi="Times New Roman" w:cs="B Nazanin"/>
          <w:lang w:bidi="fa-IR"/>
        </w:rPr>
        <w:t>Quality of Performance</w:t>
      </w:r>
    </w:p>
  </w:footnote>
  <w:footnote w:id="12">
    <w:p w:rsidR="00970DCE" w:rsidRPr="00575DC9" w:rsidRDefault="00970DCE" w:rsidP="00970DCE">
      <w:pPr>
        <w:pStyle w:val="FootnoteText"/>
        <w:rPr>
          <w:rFonts w:cs="B Nazanin"/>
        </w:rPr>
      </w:pPr>
      <w:r w:rsidRPr="00575DC9">
        <w:rPr>
          <w:rStyle w:val="FootnoteReference"/>
          <w:rFonts w:cs="B Nazanin"/>
        </w:rPr>
        <w:footnoteRef/>
      </w:r>
      <w:r w:rsidRPr="00575DC9">
        <w:rPr>
          <w:rFonts w:cs="B Nazanin"/>
        </w:rPr>
        <w:t xml:space="preserve"> .</w:t>
      </w:r>
      <w:r w:rsidRPr="00475CC1">
        <w:rPr>
          <w:rFonts w:ascii="Times New Roman" w:hAnsi="Times New Roman" w:cs="B Nazanin"/>
        </w:rPr>
        <w:t xml:space="preserve"> Smith &amp; Betz</w:t>
      </w:r>
    </w:p>
  </w:footnote>
  <w:footnote w:id="13">
    <w:p w:rsidR="00970DCE" w:rsidRPr="00575DC9" w:rsidRDefault="00970DCE" w:rsidP="00970DCE">
      <w:pPr>
        <w:pStyle w:val="FootnoteText"/>
        <w:rPr>
          <w:rFonts w:cs="B Nazanin"/>
        </w:rPr>
      </w:pPr>
      <w:r w:rsidRPr="00575DC9">
        <w:rPr>
          <w:rStyle w:val="FootnoteReference"/>
          <w:rFonts w:cs="B Nazanin"/>
        </w:rPr>
        <w:footnoteRef/>
      </w:r>
      <w:r w:rsidRPr="00575DC9">
        <w:rPr>
          <w:rFonts w:cs="B Nazanin"/>
        </w:rPr>
        <w:t xml:space="preserve"> </w:t>
      </w:r>
      <w:r w:rsidRPr="00475CC1">
        <w:rPr>
          <w:rFonts w:ascii="Times New Roman" w:hAnsi="Times New Roman" w:cs="B Nazanin"/>
          <w:lang w:bidi="fa-IR"/>
        </w:rPr>
        <w:t>Savolainen</w:t>
      </w:r>
    </w:p>
  </w:footnote>
  <w:footnote w:id="14">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John Watson</w:t>
      </w:r>
      <w:r w:rsidRPr="00475CC1">
        <w:rPr>
          <w:rFonts w:ascii="Times New Roman" w:hAnsi="Times New Roman" w:cs="B Nazanin"/>
          <w:rtl/>
        </w:rPr>
        <w:t xml:space="preserve"> </w:t>
      </w:r>
    </w:p>
  </w:footnote>
  <w:footnote w:id="15">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James</w:t>
      </w:r>
      <w:r w:rsidRPr="00475CC1">
        <w:rPr>
          <w:rFonts w:ascii="Times New Roman" w:hAnsi="Times New Roman" w:cs="B Nazanin"/>
          <w:rtl/>
        </w:rPr>
        <w:t xml:space="preserve"> </w:t>
      </w:r>
    </w:p>
  </w:footnote>
  <w:footnote w:id="16">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Social Self</w:t>
      </w:r>
      <w:r w:rsidRPr="00475CC1">
        <w:rPr>
          <w:rFonts w:ascii="Times New Roman" w:hAnsi="Times New Roman" w:cs="B Nazanin"/>
          <w:rtl/>
        </w:rPr>
        <w:t xml:space="preserve"> </w:t>
      </w:r>
    </w:p>
  </w:footnote>
  <w:footnote w:id="17">
    <w:p w:rsidR="00970DCE" w:rsidRPr="00475CC1" w:rsidRDefault="00970DCE" w:rsidP="00970DCE">
      <w:pPr>
        <w:pStyle w:val="FootnoteText"/>
        <w:jc w:val="both"/>
        <w:rPr>
          <w:rFonts w:ascii="Times New Roman" w:hAnsi="Times New Roman" w:cs="B Nazanin"/>
          <w:rtl/>
          <w:lang w:bidi="fa-IR"/>
        </w:rPr>
      </w:pPr>
      <w:r w:rsidRPr="00475CC1">
        <w:rPr>
          <w:rStyle w:val="FootnoteReference"/>
          <w:rFonts w:ascii="Times New Roman" w:hAnsi="Times New Roman" w:cs="B Nazanin"/>
        </w:rPr>
        <w:footnoteRef/>
      </w:r>
      <w:r w:rsidRPr="00475CC1">
        <w:rPr>
          <w:rFonts w:ascii="Times New Roman" w:hAnsi="Times New Roman" w:cs="B Nazanin"/>
        </w:rPr>
        <w:t>. Adler</w:t>
      </w:r>
      <w:r w:rsidRPr="00475CC1">
        <w:rPr>
          <w:rFonts w:ascii="Times New Roman" w:hAnsi="Times New Roman" w:cs="B Nazanin"/>
          <w:rtl/>
        </w:rPr>
        <w:t xml:space="preserve"> </w:t>
      </w:r>
    </w:p>
  </w:footnote>
  <w:footnote w:id="18">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Reciprocal Determinism</w:t>
      </w:r>
      <w:r w:rsidRPr="00475CC1">
        <w:rPr>
          <w:rFonts w:ascii="Times New Roman" w:hAnsi="Times New Roman" w:cs="B Nazanin"/>
          <w:rtl/>
        </w:rPr>
        <w:t xml:space="preserve"> </w:t>
      </w:r>
    </w:p>
  </w:footnote>
  <w:footnote w:id="19">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Tolman</w:t>
      </w:r>
      <w:r w:rsidRPr="00475CC1">
        <w:rPr>
          <w:rFonts w:ascii="Times New Roman" w:hAnsi="Times New Roman" w:cs="B Nazanin"/>
          <w:rtl/>
        </w:rPr>
        <w:t xml:space="preserve"> </w:t>
      </w:r>
    </w:p>
  </w:footnote>
  <w:footnote w:id="20">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Reinforcement</w:t>
      </w:r>
      <w:r w:rsidRPr="00475CC1">
        <w:rPr>
          <w:rFonts w:ascii="Times New Roman" w:hAnsi="Times New Roman" w:cs="B Nazanin"/>
          <w:rtl/>
        </w:rPr>
        <w:t xml:space="preserve"> </w:t>
      </w:r>
    </w:p>
  </w:footnote>
  <w:footnote w:id="21">
    <w:p w:rsidR="00970DCE" w:rsidRPr="00475CC1" w:rsidRDefault="00970DCE" w:rsidP="00970DCE">
      <w:pPr>
        <w:pStyle w:val="FootnoteText"/>
        <w:jc w:val="both"/>
        <w:rPr>
          <w:rFonts w:ascii="Times New Roman" w:hAnsi="Times New Roman" w:cs="B Nazanin"/>
          <w:rtl/>
          <w:lang w:bidi="fa-IR"/>
        </w:rPr>
      </w:pPr>
      <w:r w:rsidRPr="00475CC1">
        <w:rPr>
          <w:rStyle w:val="FootnoteReference"/>
          <w:rFonts w:ascii="Times New Roman" w:hAnsi="Times New Roman" w:cs="B Nazanin"/>
        </w:rPr>
        <w:footnoteRef/>
      </w:r>
      <w:r w:rsidRPr="00475CC1">
        <w:rPr>
          <w:rFonts w:ascii="Times New Roman" w:hAnsi="Times New Roman" w:cs="B Nazanin"/>
        </w:rPr>
        <w:t>. Observational Learning</w:t>
      </w:r>
      <w:r w:rsidRPr="00475CC1">
        <w:rPr>
          <w:rFonts w:ascii="Times New Roman" w:hAnsi="Times New Roman" w:cs="B Nazanin"/>
          <w:rtl/>
        </w:rPr>
        <w:t xml:space="preserve"> </w:t>
      </w:r>
    </w:p>
  </w:footnote>
  <w:footnote w:id="22">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Modeling</w:t>
      </w:r>
      <w:r w:rsidRPr="00475CC1">
        <w:rPr>
          <w:rFonts w:ascii="Times New Roman" w:hAnsi="Times New Roman" w:cs="B Nazanin"/>
          <w:rtl/>
        </w:rPr>
        <w:t xml:space="preserve"> </w:t>
      </w:r>
    </w:p>
  </w:footnote>
  <w:footnote w:id="23">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Julian Rotter</w:t>
      </w:r>
      <w:r w:rsidRPr="00475CC1">
        <w:rPr>
          <w:rFonts w:ascii="Times New Roman" w:hAnsi="Times New Roman" w:cs="B Nazanin"/>
          <w:rtl/>
        </w:rPr>
        <w:t xml:space="preserve"> </w:t>
      </w:r>
    </w:p>
  </w:footnote>
  <w:footnote w:id="24">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Outcome Expectancies</w:t>
      </w:r>
      <w:r w:rsidRPr="00475CC1">
        <w:rPr>
          <w:rFonts w:ascii="Times New Roman" w:hAnsi="Times New Roman" w:cs="B Nazanin"/>
          <w:rtl/>
        </w:rPr>
        <w:t xml:space="preserve"> </w:t>
      </w:r>
    </w:p>
  </w:footnote>
  <w:footnote w:id="25">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Reinforcement Value</w:t>
      </w:r>
      <w:r w:rsidRPr="00475CC1">
        <w:rPr>
          <w:rFonts w:ascii="Times New Roman" w:hAnsi="Times New Roman" w:cs="B Nazanin"/>
          <w:rtl/>
        </w:rPr>
        <w:t xml:space="preserve"> </w:t>
      </w:r>
    </w:p>
  </w:footnote>
  <w:footnote w:id="26">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Bilgin </w:t>
      </w:r>
    </w:p>
  </w:footnote>
  <w:footnote w:id="27">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Rodebaugh </w:t>
      </w:r>
    </w:p>
  </w:footnote>
  <w:footnote w:id="28">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Betz </w:t>
      </w:r>
    </w:p>
  </w:footnote>
  <w:footnote w:id="29">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Sherer </w:t>
      </w:r>
    </w:p>
  </w:footnote>
  <w:footnote w:id="30">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Wheeler </w:t>
      </w:r>
    </w:p>
  </w:footnote>
  <w:footnote w:id="31">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Ladd </w:t>
      </w:r>
    </w:p>
  </w:footnote>
  <w:footnote w:id="32">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Connolly </w:t>
      </w:r>
    </w:p>
  </w:footnote>
  <w:footnote w:id="33">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Matsushima </w:t>
      </w:r>
    </w:p>
  </w:footnote>
  <w:footnote w:id="34">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Shiomi </w:t>
      </w:r>
    </w:p>
  </w:footnote>
  <w:footnote w:id="35">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Mc Dowell </w:t>
      </w:r>
    </w:p>
  </w:footnote>
  <w:footnote w:id="36">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Park </w:t>
      </w:r>
    </w:p>
  </w:footnote>
  <w:footnote w:id="37">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Hoffman </w:t>
      </w:r>
    </w:p>
  </w:footnote>
  <w:footnote w:id="38">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Schunk </w:t>
      </w:r>
    </w:p>
  </w:footnote>
  <w:footnote w:id="39">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Meece </w:t>
      </w:r>
    </w:p>
  </w:footnote>
  <w:footnote w:id="40">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Wigfield </w:t>
      </w:r>
    </w:p>
  </w:footnote>
  <w:footnote w:id="41">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Lilly </w:t>
      </w:r>
    </w:p>
  </w:footnote>
  <w:footnote w:id="42">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Meece </w:t>
      </w:r>
    </w:p>
  </w:footnote>
  <w:footnote w:id="43">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Felson </w:t>
      </w:r>
    </w:p>
  </w:footnote>
  <w:footnote w:id="44">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Zielinski </w:t>
      </w:r>
    </w:p>
  </w:footnote>
  <w:footnote w:id="45">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Patrick </w:t>
      </w:r>
    </w:p>
  </w:footnote>
  <w:footnote w:id="46">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Hicks </w:t>
      </w:r>
    </w:p>
  </w:footnote>
  <w:footnote w:id="47">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Ryan </w:t>
      </w:r>
    </w:p>
  </w:footnote>
  <w:footnote w:id="48">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Eccles </w:t>
      </w:r>
    </w:p>
  </w:footnote>
  <w:footnote w:id="49">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Wigfield </w:t>
      </w:r>
    </w:p>
  </w:footnote>
  <w:footnote w:id="50">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Schiefele </w:t>
      </w:r>
    </w:p>
  </w:footnote>
  <w:footnote w:id="51">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Gardner </w:t>
      </w:r>
    </w:p>
  </w:footnote>
  <w:footnote w:id="52">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Rice </w:t>
      </w:r>
    </w:p>
  </w:footnote>
  <w:footnote w:id="53">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Cunnigham </w:t>
      </w:r>
    </w:p>
  </w:footnote>
  <w:footnote w:id="54">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Young </w:t>
      </w:r>
    </w:p>
  </w:footnote>
  <w:footnote w:id="55">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Malinckrodt </w:t>
      </w:r>
    </w:p>
  </w:footnote>
  <w:footnote w:id="56">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Melby </w:t>
      </w:r>
    </w:p>
  </w:footnote>
  <w:footnote w:id="57">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Conger </w:t>
      </w:r>
    </w:p>
  </w:footnote>
  <w:footnote w:id="58">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Lorenz </w:t>
      </w:r>
    </w:p>
  </w:footnote>
  <w:footnote w:id="59">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Corcoran </w:t>
      </w:r>
    </w:p>
  </w:footnote>
  <w:footnote w:id="60">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Gianino </w:t>
      </w:r>
    </w:p>
  </w:footnote>
  <w:footnote w:id="61">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Tronick </w:t>
      </w:r>
    </w:p>
  </w:footnote>
  <w:footnote w:id="62">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Golby </w:t>
      </w:r>
    </w:p>
  </w:footnote>
  <w:footnote w:id="63">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Cho </w:t>
      </w:r>
    </w:p>
  </w:footnote>
  <w:footnote w:id="64">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Field </w:t>
      </w:r>
    </w:p>
  </w:footnote>
  <w:footnote w:id="65">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Diego </w:t>
      </w:r>
    </w:p>
  </w:footnote>
  <w:footnote w:id="66">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Sanders </w:t>
      </w:r>
    </w:p>
  </w:footnote>
  <w:footnote w:id="67">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Karavalis </w:t>
      </w:r>
    </w:p>
  </w:footnote>
  <w:footnote w:id="68">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Doyle </w:t>
      </w:r>
    </w:p>
  </w:footnote>
  <w:footnote w:id="69">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Markiewicz </w:t>
      </w:r>
    </w:p>
  </w:footnote>
  <w:footnote w:id="70">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Bartholomew </w:t>
      </w:r>
    </w:p>
  </w:footnote>
  <w:footnote w:id="71">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Horowotz </w:t>
      </w:r>
    </w:p>
  </w:footnote>
  <w:footnote w:id="72">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Arbano </w:t>
      </w:r>
    </w:p>
  </w:footnote>
  <w:footnote w:id="73">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Power </w:t>
      </w:r>
    </w:p>
  </w:footnote>
  <w:footnote w:id="74">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Coleman </w:t>
      </w:r>
    </w:p>
  </w:footnote>
  <w:footnote w:id="75">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Lempers </w:t>
      </w:r>
    </w:p>
  </w:footnote>
  <w:footnote w:id="76">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Feeny </w:t>
      </w:r>
    </w:p>
  </w:footnote>
  <w:footnote w:id="77">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Noller </w:t>
      </w:r>
    </w:p>
  </w:footnote>
  <w:footnote w:id="78">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Lieberman </w:t>
      </w:r>
    </w:p>
  </w:footnote>
  <w:footnote w:id="79">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Doyle </w:t>
      </w:r>
    </w:p>
  </w:footnote>
  <w:footnote w:id="80">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Mc Donald </w:t>
      </w:r>
    </w:p>
  </w:footnote>
  <w:footnote w:id="81">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Howard </w:t>
      </w:r>
    </w:p>
  </w:footnote>
  <w:footnote w:id="82">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Medway </w:t>
      </w:r>
    </w:p>
  </w:footnote>
  <w:footnote w:id="83">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Ang </w:t>
      </w:r>
    </w:p>
  </w:footnote>
  <w:footnote w:id="84">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Anxity/neuroticism trait </w:t>
      </w:r>
    </w:p>
  </w:footnote>
  <w:footnote w:id="85">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Jenkins </w:t>
      </w:r>
    </w:p>
  </w:footnote>
  <w:footnote w:id="86">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Silver </w:t>
      </w:r>
    </w:p>
  </w:footnote>
  <w:footnote w:id="87">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Mitchell </w:t>
      </w:r>
    </w:p>
  </w:footnote>
  <w:footnote w:id="88">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Gist </w:t>
      </w:r>
    </w:p>
  </w:footnote>
  <w:footnote w:id="89">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Cervone </w:t>
      </w:r>
    </w:p>
  </w:footnote>
  <w:footnote w:id="90">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Ehrenberg </w:t>
      </w:r>
    </w:p>
  </w:footnote>
  <w:footnote w:id="91">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Cox </w:t>
      </w:r>
    </w:p>
  </w:footnote>
  <w:footnote w:id="92">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Koopman </w:t>
      </w:r>
    </w:p>
  </w:footnote>
  <w:footnote w:id="93">
    <w:p w:rsidR="00970DCE" w:rsidRPr="00475CC1" w:rsidRDefault="00970DCE" w:rsidP="00970DCE">
      <w:pPr>
        <w:pStyle w:val="FootnoteText"/>
        <w:jc w:val="both"/>
        <w:rPr>
          <w:rFonts w:ascii="Times New Roman" w:hAnsi="Times New Roman" w:cs="B Nazanin"/>
          <w:lang w:bidi="fa-IR"/>
        </w:rPr>
      </w:pPr>
      <w:r w:rsidRPr="00475CC1">
        <w:rPr>
          <w:rStyle w:val="FootnoteReference"/>
          <w:rFonts w:ascii="Times New Roman" w:hAnsi="Times New Roman" w:cs="B Nazanin"/>
        </w:rPr>
        <w:footnoteRef/>
      </w:r>
      <w:r w:rsidRPr="00475CC1">
        <w:rPr>
          <w:rFonts w:ascii="Times New Roman" w:hAnsi="Times New Roman" w:cs="B Nazanin"/>
        </w:rPr>
        <w:t xml:space="preserve"> </w:t>
      </w:r>
      <w:r w:rsidRPr="00475CC1">
        <w:rPr>
          <w:rFonts w:ascii="Times New Roman" w:hAnsi="Times New Roman" w:cs="B Nazanin"/>
          <w:lang w:bidi="fa-IR"/>
        </w:rPr>
        <w:t xml:space="preserve">Mc Farlane </w:t>
      </w:r>
    </w:p>
  </w:footnote>
  <w:footnote w:id="94">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Bellissimo </w:t>
      </w:r>
    </w:p>
  </w:footnote>
  <w:footnote w:id="95">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Norman </w:t>
      </w:r>
    </w:p>
  </w:footnote>
  <w:footnote w:id="96">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Dussault </w:t>
      </w:r>
    </w:p>
  </w:footnote>
  <w:footnote w:id="97">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Deaudelin </w:t>
      </w:r>
    </w:p>
  </w:footnote>
  <w:footnote w:id="98">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Cheng </w:t>
      </w:r>
    </w:p>
  </w:footnote>
  <w:footnote w:id="99">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Furnham </w:t>
      </w:r>
    </w:p>
  </w:footnote>
  <w:footnote w:id="100">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Ponzetti </w:t>
      </w:r>
    </w:p>
  </w:footnote>
  <w:footnote w:id="101">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Galanaki </w:t>
      </w:r>
    </w:p>
  </w:footnote>
  <w:footnote w:id="102">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Klantzi-Azizi </w:t>
      </w:r>
    </w:p>
  </w:footnote>
  <w:footnote w:id="103">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Wulff </w:t>
      </w:r>
    </w:p>
  </w:footnote>
  <w:footnote w:id="104">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Steitz </w:t>
      </w:r>
    </w:p>
  </w:footnote>
  <w:footnote w:id="105">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Klein </w:t>
      </w:r>
    </w:p>
  </w:footnote>
  <w:footnote w:id="106">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Regalia </w:t>
      </w:r>
    </w:p>
  </w:footnote>
  <w:footnote w:id="107">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Davis Kin</w:t>
      </w:r>
    </w:p>
  </w:footnote>
  <w:footnote w:id="108">
    <w:p w:rsidR="00970DCE" w:rsidRPr="00475CC1" w:rsidRDefault="00970DCE" w:rsidP="00970DCE">
      <w:pPr>
        <w:pStyle w:val="FootnoteText"/>
        <w:jc w:val="both"/>
        <w:rPr>
          <w:rFonts w:ascii="Times New Roman" w:hAnsi="Times New Roman" w:cs="B Nazanin"/>
        </w:rPr>
      </w:pPr>
      <w:r w:rsidRPr="00475CC1">
        <w:rPr>
          <w:rStyle w:val="FootnoteReference"/>
          <w:rFonts w:ascii="Times New Roman" w:hAnsi="Times New Roman" w:cs="B Nazanin"/>
        </w:rPr>
        <w:footnoteRef/>
      </w:r>
      <w:r w:rsidRPr="00475CC1">
        <w:rPr>
          <w:rFonts w:ascii="Times New Roman" w:hAnsi="Times New Roman" w:cs="B Nazanin"/>
        </w:rPr>
        <w:t xml:space="preserve"> Hackett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92CBA"/>
    <w:multiLevelType w:val="hybridMultilevel"/>
    <w:tmpl w:val="0BB8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B1E83"/>
    <w:multiLevelType w:val="hybridMultilevel"/>
    <w:tmpl w:val="72581C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934BB9"/>
    <w:multiLevelType w:val="hybridMultilevel"/>
    <w:tmpl w:val="7A4C4DF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4E234D1"/>
    <w:multiLevelType w:val="multilevel"/>
    <w:tmpl w:val="C1BC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FF534F"/>
    <w:multiLevelType w:val="hybridMultilevel"/>
    <w:tmpl w:val="A5C6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2802FE"/>
    <w:multiLevelType w:val="hybridMultilevel"/>
    <w:tmpl w:val="29C61088"/>
    <w:lvl w:ilvl="0" w:tplc="0409000F">
      <w:start w:val="1"/>
      <w:numFmt w:val="decimal"/>
      <w:lvlText w:val="%1."/>
      <w:lvlJc w:val="left"/>
      <w:pPr>
        <w:ind w:left="71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9D72E06"/>
    <w:multiLevelType w:val="hybridMultilevel"/>
    <w:tmpl w:val="C9E4E3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D1B660B"/>
    <w:multiLevelType w:val="hybridMultilevel"/>
    <w:tmpl w:val="E348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F85F8F"/>
    <w:multiLevelType w:val="hybridMultilevel"/>
    <w:tmpl w:val="BC94280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930EBC"/>
    <w:multiLevelType w:val="hybridMultilevel"/>
    <w:tmpl w:val="10DAD3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92602"/>
    <w:multiLevelType w:val="hybridMultilevel"/>
    <w:tmpl w:val="8D581532"/>
    <w:lvl w:ilvl="0" w:tplc="0409000F">
      <w:start w:val="1"/>
      <w:numFmt w:val="decimal"/>
      <w:lvlText w:val="%1."/>
      <w:lvlJc w:val="left"/>
      <w:pPr>
        <w:ind w:left="71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33D58B4"/>
    <w:multiLevelType w:val="hybridMultilevel"/>
    <w:tmpl w:val="FE8496E8"/>
    <w:lvl w:ilvl="0" w:tplc="991EBDE2">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5930902"/>
    <w:multiLevelType w:val="hybridMultilevel"/>
    <w:tmpl w:val="9FBE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6E7D09"/>
    <w:multiLevelType w:val="hybridMultilevel"/>
    <w:tmpl w:val="598A98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9"/>
  </w:num>
  <w:num w:numId="11">
    <w:abstractNumId w:val="12"/>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CE"/>
    <w:rsid w:val="000104E3"/>
    <w:rsid w:val="00010799"/>
    <w:rsid w:val="000521A6"/>
    <w:rsid w:val="00086E80"/>
    <w:rsid w:val="00167EAB"/>
    <w:rsid w:val="001D02AE"/>
    <w:rsid w:val="0038793C"/>
    <w:rsid w:val="003B4177"/>
    <w:rsid w:val="00404F4E"/>
    <w:rsid w:val="0042410D"/>
    <w:rsid w:val="00475CC1"/>
    <w:rsid w:val="004F5C71"/>
    <w:rsid w:val="0054166F"/>
    <w:rsid w:val="00584E95"/>
    <w:rsid w:val="005E6866"/>
    <w:rsid w:val="006D5D3B"/>
    <w:rsid w:val="007624C8"/>
    <w:rsid w:val="00782340"/>
    <w:rsid w:val="007B60F4"/>
    <w:rsid w:val="007C6F5A"/>
    <w:rsid w:val="00823F16"/>
    <w:rsid w:val="00885B2B"/>
    <w:rsid w:val="00940AAC"/>
    <w:rsid w:val="00970DCE"/>
    <w:rsid w:val="009B526C"/>
    <w:rsid w:val="00A55839"/>
    <w:rsid w:val="00B85253"/>
    <w:rsid w:val="00BF3937"/>
    <w:rsid w:val="00C4350E"/>
    <w:rsid w:val="00C51C5F"/>
    <w:rsid w:val="00C5352C"/>
    <w:rsid w:val="00CF32B0"/>
    <w:rsid w:val="00D5446E"/>
    <w:rsid w:val="00D7772F"/>
    <w:rsid w:val="00D93581"/>
    <w:rsid w:val="00DA446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9D2A8-E608-F849-8F8F-4F892AA7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DCE"/>
    <w:pPr>
      <w:spacing w:after="200" w:line="276" w:lineRule="auto"/>
    </w:pPr>
    <w:rPr>
      <w:rFonts w:cs="B Nazanin"/>
      <w:sz w:val="22"/>
      <w:szCs w:val="28"/>
      <w:lang w:bidi="ar-SA"/>
    </w:rPr>
  </w:style>
  <w:style w:type="paragraph" w:styleId="Heading1">
    <w:name w:val="heading 1"/>
    <w:basedOn w:val="Normal"/>
    <w:link w:val="Heading1Char"/>
    <w:uiPriority w:val="9"/>
    <w:qFormat/>
    <w:rsid w:val="00970D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0DCE"/>
    <w:pPr>
      <w:keepNext/>
      <w:keepLines/>
      <w:spacing w:before="200" w:after="0"/>
      <w:outlineLvl w:val="1"/>
    </w:pPr>
    <w:rPr>
      <w:rFonts w:ascii="Calibri Light" w:eastAsia="Times New Roman" w:hAnsi="Calibri Light" w:cs="Times New Roman"/>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semiHidden/>
    <w:rsid w:val="00970DCE"/>
    <w:pPr>
      <w:spacing w:after="0" w:line="240" w:lineRule="auto"/>
    </w:pPr>
    <w:rPr>
      <w:rFonts w:cs="Times New Roman"/>
      <w:sz w:val="20"/>
      <w:szCs w:val="20"/>
    </w:rPr>
  </w:style>
  <w:style w:type="character" w:customStyle="1" w:styleId="FootnoteTextChar">
    <w:name w:val="Footnote Text Char"/>
    <w:uiPriority w:val="99"/>
    <w:semiHidden/>
    <w:rsid w:val="00970DCE"/>
    <w:rPr>
      <w:rFonts w:ascii="Calibri" w:eastAsia="Calibri" w:hAnsi="Calibri" w:cs="B Nazanin"/>
      <w:sz w:val="20"/>
      <w:szCs w:val="20"/>
    </w:rPr>
  </w:style>
  <w:style w:type="character" w:styleId="FootnoteReference">
    <w:name w:val="footnote reference"/>
    <w:rsid w:val="00970DCE"/>
    <w:rPr>
      <w:vertAlign w:val="superscript"/>
    </w:rPr>
  </w:style>
  <w:style w:type="character" w:customStyle="1" w:styleId="FootnoteTextChar1">
    <w:name w:val="Footnote Text Char1"/>
    <w:link w:val="FootnoteText"/>
    <w:semiHidden/>
    <w:locked/>
    <w:rsid w:val="00970DCE"/>
    <w:rPr>
      <w:rFonts w:ascii="Calibri" w:eastAsia="Calibri" w:hAnsi="Calibri" w:cs="Times New Roman"/>
      <w:sz w:val="20"/>
      <w:szCs w:val="20"/>
    </w:rPr>
  </w:style>
  <w:style w:type="character" w:customStyle="1" w:styleId="Heading1Char">
    <w:name w:val="Heading 1 Char"/>
    <w:link w:val="Heading1"/>
    <w:uiPriority w:val="9"/>
    <w:rsid w:val="00970DCE"/>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970DCE"/>
    <w:rPr>
      <w:rFonts w:ascii="Calibri Light" w:eastAsia="Times New Roman" w:hAnsi="Calibri Light" w:cs="Times New Roman"/>
      <w:b/>
      <w:bCs/>
      <w:color w:val="5B9BD5"/>
      <w:sz w:val="26"/>
      <w:szCs w:val="26"/>
    </w:rPr>
  </w:style>
  <w:style w:type="paragraph" w:styleId="BalloonText">
    <w:name w:val="Balloon Text"/>
    <w:basedOn w:val="Normal"/>
    <w:link w:val="BalloonTextChar"/>
    <w:uiPriority w:val="99"/>
    <w:semiHidden/>
    <w:unhideWhenUsed/>
    <w:rsid w:val="00970D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0DCE"/>
    <w:rPr>
      <w:rFonts w:ascii="Tahoma" w:eastAsia="Calibri" w:hAnsi="Tahoma" w:cs="Tahoma"/>
      <w:sz w:val="16"/>
      <w:szCs w:val="16"/>
    </w:rPr>
  </w:style>
  <w:style w:type="paragraph" w:styleId="ListParagraph">
    <w:name w:val="List Paragraph"/>
    <w:basedOn w:val="Normal"/>
    <w:uiPriority w:val="34"/>
    <w:qFormat/>
    <w:rsid w:val="00970DCE"/>
    <w:pPr>
      <w:ind w:left="720"/>
      <w:contextualSpacing/>
    </w:pPr>
  </w:style>
  <w:style w:type="paragraph" w:styleId="Header">
    <w:name w:val="header"/>
    <w:basedOn w:val="Normal"/>
    <w:link w:val="HeaderChar"/>
    <w:uiPriority w:val="99"/>
    <w:semiHidden/>
    <w:unhideWhenUsed/>
    <w:rsid w:val="00970DCE"/>
    <w:pPr>
      <w:tabs>
        <w:tab w:val="center" w:pos="4680"/>
        <w:tab w:val="right" w:pos="9360"/>
      </w:tabs>
      <w:spacing w:after="0" w:line="240" w:lineRule="auto"/>
    </w:pPr>
  </w:style>
  <w:style w:type="character" w:customStyle="1" w:styleId="HeaderChar">
    <w:name w:val="Header Char"/>
    <w:link w:val="Header"/>
    <w:uiPriority w:val="99"/>
    <w:semiHidden/>
    <w:rsid w:val="00970DCE"/>
    <w:rPr>
      <w:rFonts w:ascii="Calibri" w:eastAsia="Calibri" w:hAnsi="Calibri" w:cs="B Nazanin"/>
      <w:szCs w:val="28"/>
    </w:rPr>
  </w:style>
  <w:style w:type="paragraph" w:styleId="Footer">
    <w:name w:val="footer"/>
    <w:basedOn w:val="Normal"/>
    <w:link w:val="FooterChar"/>
    <w:uiPriority w:val="99"/>
    <w:unhideWhenUsed/>
    <w:rsid w:val="00970DCE"/>
    <w:pPr>
      <w:tabs>
        <w:tab w:val="center" w:pos="4680"/>
        <w:tab w:val="right" w:pos="9360"/>
      </w:tabs>
      <w:spacing w:after="0" w:line="240" w:lineRule="auto"/>
    </w:pPr>
  </w:style>
  <w:style w:type="character" w:customStyle="1" w:styleId="FooterChar">
    <w:name w:val="Footer Char"/>
    <w:link w:val="Footer"/>
    <w:uiPriority w:val="99"/>
    <w:rsid w:val="00970DCE"/>
    <w:rPr>
      <w:rFonts w:ascii="Calibri" w:eastAsia="Calibri" w:hAnsi="Calibri" w:cs="B Nazanin"/>
      <w:szCs w:val="28"/>
    </w:rPr>
  </w:style>
  <w:style w:type="paragraph" w:styleId="CommentText">
    <w:name w:val="annotation text"/>
    <w:basedOn w:val="Normal"/>
    <w:link w:val="CommentTextChar1"/>
    <w:semiHidden/>
    <w:rsid w:val="00970DCE"/>
    <w:rPr>
      <w:sz w:val="20"/>
      <w:szCs w:val="20"/>
    </w:rPr>
  </w:style>
  <w:style w:type="character" w:customStyle="1" w:styleId="CommentTextChar">
    <w:name w:val="Comment Text Char"/>
    <w:uiPriority w:val="99"/>
    <w:semiHidden/>
    <w:rsid w:val="00970DCE"/>
    <w:rPr>
      <w:rFonts w:ascii="Calibri" w:eastAsia="Calibri" w:hAnsi="Calibri" w:cs="B Nazanin"/>
      <w:sz w:val="20"/>
      <w:szCs w:val="20"/>
    </w:rPr>
  </w:style>
  <w:style w:type="character" w:styleId="CommentReference">
    <w:name w:val="annotation reference"/>
    <w:semiHidden/>
    <w:rsid w:val="00970DCE"/>
    <w:rPr>
      <w:sz w:val="16"/>
      <w:szCs w:val="16"/>
    </w:rPr>
  </w:style>
  <w:style w:type="character" w:customStyle="1" w:styleId="CommentTextChar1">
    <w:name w:val="Comment Text Char1"/>
    <w:link w:val="CommentText"/>
    <w:semiHidden/>
    <w:locked/>
    <w:rsid w:val="00970DCE"/>
    <w:rPr>
      <w:rFonts w:ascii="Calibri" w:eastAsia="Calibri" w:hAnsi="Calibri" w:cs="B Nazanin"/>
      <w:sz w:val="20"/>
      <w:szCs w:val="20"/>
    </w:rPr>
  </w:style>
  <w:style w:type="character" w:styleId="Hyperlink">
    <w:name w:val="Hyperlink"/>
    <w:unhideWhenUsed/>
    <w:rsid w:val="00970DCE"/>
    <w:rPr>
      <w:color w:val="0000FF"/>
      <w:u w:val="single"/>
    </w:rPr>
  </w:style>
  <w:style w:type="paragraph" w:styleId="NormalWeb">
    <w:name w:val="Normal (Web)"/>
    <w:basedOn w:val="Normal"/>
    <w:uiPriority w:val="99"/>
    <w:unhideWhenUsed/>
    <w:rsid w:val="00970D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htmlpreformatted">
    <w:name w:val="wh-htmlpreformatted"/>
    <w:basedOn w:val="Normal"/>
    <w:uiPriority w:val="99"/>
    <w:semiHidden/>
    <w:rsid w:val="00970D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semiHidden/>
    <w:rsid w:val="00970DCE"/>
    <w:pPr>
      <w:autoSpaceDE w:val="0"/>
      <w:autoSpaceDN w:val="0"/>
      <w:adjustRightInd w:val="0"/>
    </w:pPr>
    <w:rPr>
      <w:rFonts w:ascii="Book Antiqua" w:hAnsi="Book Antiqua" w:cs="Book Antiqua"/>
      <w:color w:val="000000"/>
      <w:sz w:val="24"/>
      <w:szCs w:val="24"/>
      <w:lang w:bidi="ar-SA"/>
    </w:rPr>
  </w:style>
  <w:style w:type="character" w:customStyle="1" w:styleId="st">
    <w:name w:val="st"/>
    <w:rsid w:val="00970DCE"/>
  </w:style>
  <w:style w:type="character" w:customStyle="1" w:styleId="highlightedsearchterm">
    <w:name w:val="highlightedsearchterm"/>
    <w:rsid w:val="00970DCE"/>
  </w:style>
  <w:style w:type="character" w:customStyle="1" w:styleId="authors">
    <w:name w:val="authors"/>
    <w:rsid w:val="00970DCE"/>
  </w:style>
  <w:style w:type="character" w:customStyle="1" w:styleId="spelle">
    <w:name w:val="spelle"/>
    <w:rsid w:val="00970DCE"/>
  </w:style>
  <w:style w:type="character" w:customStyle="1" w:styleId="cit-name-surname">
    <w:name w:val="cit-name-surname"/>
    <w:rsid w:val="00970DCE"/>
  </w:style>
  <w:style w:type="character" w:customStyle="1" w:styleId="cit-pub-date">
    <w:name w:val="cit-pub-date"/>
    <w:rsid w:val="00970DCE"/>
  </w:style>
  <w:style w:type="character" w:customStyle="1" w:styleId="cit-article-title">
    <w:name w:val="cit-article-title"/>
    <w:rsid w:val="00970DCE"/>
  </w:style>
  <w:style w:type="character" w:customStyle="1" w:styleId="cit-vol">
    <w:name w:val="cit-vol"/>
    <w:rsid w:val="00970DCE"/>
  </w:style>
  <w:style w:type="character" w:customStyle="1" w:styleId="cit-fpage">
    <w:name w:val="cit-fpage"/>
    <w:rsid w:val="00970DCE"/>
  </w:style>
  <w:style w:type="character" w:customStyle="1" w:styleId="cit-lpage">
    <w:name w:val="cit-lpage"/>
    <w:rsid w:val="00970DCE"/>
  </w:style>
  <w:style w:type="character" w:customStyle="1" w:styleId="reference-text">
    <w:name w:val="reference-text"/>
    <w:rsid w:val="00970DCE"/>
  </w:style>
  <w:style w:type="character" w:customStyle="1" w:styleId="ref-journal">
    <w:name w:val="ref-journal"/>
    <w:rsid w:val="00970DCE"/>
  </w:style>
  <w:style w:type="character" w:customStyle="1" w:styleId="ref-vol">
    <w:name w:val="ref-vol"/>
    <w:rsid w:val="00970DCE"/>
  </w:style>
  <w:style w:type="character" w:customStyle="1" w:styleId="citation">
    <w:name w:val="citation"/>
    <w:rsid w:val="00970DCE"/>
  </w:style>
  <w:style w:type="character" w:customStyle="1" w:styleId="cit-issue">
    <w:name w:val="cit-issue"/>
    <w:rsid w:val="00970DCE"/>
  </w:style>
  <w:style w:type="character" w:customStyle="1" w:styleId="small">
    <w:name w:val="small"/>
    <w:rsid w:val="00970DCE"/>
  </w:style>
  <w:style w:type="character" w:customStyle="1" w:styleId="journaltitle">
    <w:name w:val="journal_title"/>
    <w:rsid w:val="00970DCE"/>
  </w:style>
  <w:style w:type="character" w:styleId="Emphasis">
    <w:name w:val="Emphasis"/>
    <w:uiPriority w:val="20"/>
    <w:qFormat/>
    <w:rsid w:val="00970DCE"/>
    <w:rPr>
      <w:i/>
      <w:iCs/>
    </w:rPr>
  </w:style>
  <w:style w:type="character" w:styleId="Strong">
    <w:name w:val="Strong"/>
    <w:uiPriority w:val="22"/>
    <w:qFormat/>
    <w:rsid w:val="00970DCE"/>
    <w:rPr>
      <w:b/>
      <w:bCs/>
    </w:rPr>
  </w:style>
  <w:style w:type="character" w:styleId="HTMLCite">
    <w:name w:val="HTML Cite"/>
    <w:uiPriority w:val="99"/>
    <w:semiHidden/>
    <w:unhideWhenUsed/>
    <w:rsid w:val="00970DCE"/>
    <w:rPr>
      <w:i/>
      <w:iCs/>
    </w:rPr>
  </w:style>
  <w:style w:type="character" w:customStyle="1" w:styleId="q61236s7b">
    <w:name w:val="q61236s7b"/>
    <w:basedOn w:val="DefaultParagraphFont"/>
    <w:rsid w:val="00970DCE"/>
  </w:style>
  <w:style w:type="character" w:customStyle="1" w:styleId="a">
    <w:name w:val="a"/>
    <w:basedOn w:val="DefaultParagraphFont"/>
    <w:rsid w:val="00970DCE"/>
  </w:style>
  <w:style w:type="character" w:customStyle="1" w:styleId="l7">
    <w:name w:val="l7"/>
    <w:basedOn w:val="DefaultParagraphFont"/>
    <w:rsid w:val="00970DCE"/>
  </w:style>
  <w:style w:type="character" w:customStyle="1" w:styleId="l6">
    <w:name w:val="l6"/>
    <w:basedOn w:val="DefaultParagraphFont"/>
    <w:rsid w:val="00970DCE"/>
  </w:style>
  <w:style w:type="character" w:customStyle="1" w:styleId="hcats33d">
    <w:name w:val="hcats33d"/>
    <w:basedOn w:val="DefaultParagraphFont"/>
    <w:rsid w:val="00970DCE"/>
  </w:style>
  <w:style w:type="character" w:customStyle="1" w:styleId="apple-converted-space">
    <w:name w:val="apple-converted-space"/>
    <w:basedOn w:val="DefaultParagraphFont"/>
    <w:rsid w:val="00970DCE"/>
  </w:style>
  <w:style w:type="character" w:customStyle="1" w:styleId="ft0">
    <w:name w:val="ft0"/>
    <w:basedOn w:val="DefaultParagraphFont"/>
    <w:rsid w:val="00970DCE"/>
  </w:style>
  <w:style w:type="character" w:customStyle="1" w:styleId="writersstring">
    <w:name w:val="writers_string"/>
    <w:basedOn w:val="DefaultParagraphFont"/>
    <w:rsid w:val="00970DCE"/>
  </w:style>
  <w:style w:type="character" w:customStyle="1" w:styleId="publisherandreleaseblock">
    <w:name w:val="publisherandreleaseblock"/>
    <w:basedOn w:val="DefaultParagraphFont"/>
    <w:rsid w:val="00970DCE"/>
  </w:style>
  <w:style w:type="character" w:customStyle="1" w:styleId="releasedate">
    <w:name w:val="release_date"/>
    <w:basedOn w:val="DefaultParagraphFont"/>
    <w:rsid w:val="00970DCE"/>
  </w:style>
  <w:style w:type="character" w:customStyle="1" w:styleId="hps">
    <w:name w:val="hps"/>
    <w:basedOn w:val="DefaultParagraphFont"/>
    <w:rsid w:val="00970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vic.ca/psyc/bavelas/2000listnrs.pdf" TargetMode="External"/><Relationship Id="rId13" Type="http://schemas.openxmlformats.org/officeDocument/2006/relationships/hyperlink" Target="http://www.richardatkins.co.uk/atws/person/97.html" TargetMode="External"/><Relationship Id="rId18" Type="http://schemas.openxmlformats.org/officeDocument/2006/relationships/hyperlink" Target="http://www.ingentaconnect.com/content/sbp/sbp" TargetMode="External"/><Relationship Id="rId26" Type="http://schemas.openxmlformats.org/officeDocument/2006/relationships/hyperlink" Target="http://www.ncbi.nlm.nih.gov/pubmed?term=Abramson%20LY%5BAuthor%5D&amp;cauthor=true&amp;cauthor_uid=6725758" TargetMode="External"/><Relationship Id="rId3" Type="http://schemas.openxmlformats.org/officeDocument/2006/relationships/settings" Target="settings.xml"/><Relationship Id="rId21" Type="http://schemas.openxmlformats.org/officeDocument/2006/relationships/hyperlink" Target="http://www.ncbi.nlm.nih.gov/pubmed?term=Seligman%20ME%5BAuthor%5D&amp;cauthor=true&amp;cauthor_uid=6725758" TargetMode="External"/><Relationship Id="rId7" Type="http://schemas.openxmlformats.org/officeDocument/2006/relationships/hyperlink" Target="http://www.uky.edu/~eushe2/Bandura/Bandura1989JPSP2.pdf" TargetMode="External"/><Relationship Id="rId12" Type="http://schemas.openxmlformats.org/officeDocument/2006/relationships/hyperlink" Target="http://pbs.jhu.edu/research/flombaum/publications/6%20AttentionNetworks.NeuroImage05.pdf" TargetMode="External"/><Relationship Id="rId17" Type="http://schemas.openxmlformats.org/officeDocument/2006/relationships/hyperlink" Target="http://www.sciencedirect.com/science/article/pii/S0191886911004417" TargetMode="External"/><Relationship Id="rId25" Type="http://schemas.openxmlformats.org/officeDocument/2006/relationships/hyperlink" Target="http://www.ncbi.nlm.nih.gov/pubmed?term=Alloy%20LB%5BAuthor%5D&amp;cauthor=true&amp;cauthor_uid=6725758" TargetMode="External"/><Relationship Id="rId2" Type="http://schemas.openxmlformats.org/officeDocument/2006/relationships/styles" Target="styles.xml"/><Relationship Id="rId16" Type="http://schemas.openxmlformats.org/officeDocument/2006/relationships/hyperlink" Target="http://www.richardatkins.co.uk/atws/journal/101.html" TargetMode="External"/><Relationship Id="rId20" Type="http://schemas.openxmlformats.org/officeDocument/2006/relationships/hyperlink" Target="http://quantpsy.org/pubs/preacher_hayes_2004.pdf" TargetMode="External"/><Relationship Id="rId29" Type="http://schemas.openxmlformats.org/officeDocument/2006/relationships/hyperlink" Target="http://www.amazon.com/Handbook-Emotion-Regulation-James-Gross/dp/15938514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rainimaging.waisman.wisc.edu/publications/1998/Affective_style.pdf" TargetMode="External"/><Relationship Id="rId24" Type="http://schemas.openxmlformats.org/officeDocument/2006/relationships/hyperlink" Target="http://www.ncbi.nlm.nih.gov/pubmed?term=Tanenbaum%20RL%5BAuthor%5D&amp;cauthor=true&amp;cauthor_uid=6725758" TargetMode="External"/><Relationship Id="rId5" Type="http://schemas.openxmlformats.org/officeDocument/2006/relationships/footnotes" Target="footnotes.xml"/><Relationship Id="rId15" Type="http://schemas.openxmlformats.org/officeDocument/2006/relationships/hyperlink" Target="http://www.richardatkins.co.uk/atws/document/78.html" TargetMode="External"/><Relationship Id="rId23" Type="http://schemas.openxmlformats.org/officeDocument/2006/relationships/hyperlink" Target="http://www.ncbi.nlm.nih.gov/pubmed?term=Kaslow%20NJ%5BAuthor%5D&amp;cauthor=true&amp;cauthor_uid=6725758" TargetMode="External"/><Relationship Id="rId28" Type="http://schemas.openxmlformats.org/officeDocument/2006/relationships/hyperlink" Target="http://www.affective-science.org/pubs/2007/ier2007.pdf" TargetMode="External"/><Relationship Id="rId10" Type="http://schemas.openxmlformats.org/officeDocument/2006/relationships/hyperlink" Target="http://www.ncbi.nlm.nih.gov/entrez/query.fcgi?cmd=Retrieve&amp;db=PubMed&amp;list_uids=7809308&amp;dopt=Citation" TargetMode="External"/><Relationship Id="rId19" Type="http://schemas.openxmlformats.org/officeDocument/2006/relationships/hyperlink" Target="http://dept.psych.columbia.edu/%7Ekochsner/pdf/Ochsner_Gross_CD_2008.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omepage.psy.utexas.edu/HomePage/Faculty/Pennebaker/Reprints/Chung&amp;JWP.pdf" TargetMode="External"/><Relationship Id="rId14" Type="http://schemas.openxmlformats.org/officeDocument/2006/relationships/hyperlink" Target="http://www.richardatkins.co.uk/atws/person/98.html" TargetMode="External"/><Relationship Id="rId22" Type="http://schemas.openxmlformats.org/officeDocument/2006/relationships/hyperlink" Target="http://www.ncbi.nlm.nih.gov/pubmed?term=Peterson%20C%5BAuthor%5D&amp;cauthor=true&amp;cauthor_uid=6725758" TargetMode="External"/><Relationship Id="rId27" Type="http://schemas.openxmlformats.org/officeDocument/2006/relationships/hyperlink" Target="http://www.ncbi.nlm.nih.gov/pubmed/18068517?itool=EntrezSystem2.PEntrez.Pubmed.Pubmed_ResultsPanel.Pubmed_RVDocSum&amp;ordinalpos=4" TargetMode="External"/><Relationship Id="rId30"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53</Pages>
  <Words>14732</Words>
  <Characters>83976</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98511</CharactersWithSpaces>
  <SharedDoc>false</SharedDoc>
  <HLinks>
    <vt:vector size="138" baseType="variant">
      <vt:variant>
        <vt:i4>524383</vt:i4>
      </vt:variant>
      <vt:variant>
        <vt:i4>66</vt:i4>
      </vt:variant>
      <vt:variant>
        <vt:i4>0</vt:i4>
      </vt:variant>
      <vt:variant>
        <vt:i4>5</vt:i4>
      </vt:variant>
      <vt:variant>
        <vt:lpwstr>http://www.amazon.com/Handbook-Emotion-Regulation-James-Gross/dp/1593851480/</vt:lpwstr>
      </vt:variant>
      <vt:variant>
        <vt:lpwstr/>
      </vt:variant>
      <vt:variant>
        <vt:i4>6946924</vt:i4>
      </vt:variant>
      <vt:variant>
        <vt:i4>63</vt:i4>
      </vt:variant>
      <vt:variant>
        <vt:i4>0</vt:i4>
      </vt:variant>
      <vt:variant>
        <vt:i4>5</vt:i4>
      </vt:variant>
      <vt:variant>
        <vt:lpwstr>http://www.affective-science.org/pubs/2007/ier2007.pdf</vt:lpwstr>
      </vt:variant>
      <vt:variant>
        <vt:lpwstr/>
      </vt:variant>
      <vt:variant>
        <vt:i4>6619255</vt:i4>
      </vt:variant>
      <vt:variant>
        <vt:i4>60</vt:i4>
      </vt:variant>
      <vt:variant>
        <vt:i4>0</vt:i4>
      </vt:variant>
      <vt:variant>
        <vt:i4>5</vt:i4>
      </vt:variant>
      <vt:variant>
        <vt:lpwstr>http://www.ncbi.nlm.nih.gov/pubmed/18068517?itool=EntrezSystem2.PEntrez.Pubmed.Pubmed_ResultsPanel.Pubmed_RVDocSum&amp;ordinalpos=4</vt:lpwstr>
      </vt:variant>
      <vt:variant>
        <vt:lpwstr/>
      </vt:variant>
      <vt:variant>
        <vt:i4>3538960</vt:i4>
      </vt:variant>
      <vt:variant>
        <vt:i4>57</vt:i4>
      </vt:variant>
      <vt:variant>
        <vt:i4>0</vt:i4>
      </vt:variant>
      <vt:variant>
        <vt:i4>5</vt:i4>
      </vt:variant>
      <vt:variant>
        <vt:lpwstr>http://www.ncbi.nlm.nih.gov/pubmed?term=Abramson%20LY%5BAuthor%5D&amp;cauthor=true&amp;cauthor_uid=6725758</vt:lpwstr>
      </vt:variant>
      <vt:variant>
        <vt:lpwstr/>
      </vt:variant>
      <vt:variant>
        <vt:i4>1835105</vt:i4>
      </vt:variant>
      <vt:variant>
        <vt:i4>54</vt:i4>
      </vt:variant>
      <vt:variant>
        <vt:i4>0</vt:i4>
      </vt:variant>
      <vt:variant>
        <vt:i4>5</vt:i4>
      </vt:variant>
      <vt:variant>
        <vt:lpwstr>http://www.ncbi.nlm.nih.gov/pubmed?term=Alloy%20LB%5BAuthor%5D&amp;cauthor=true&amp;cauthor_uid=6725758</vt:lpwstr>
      </vt:variant>
      <vt:variant>
        <vt:lpwstr/>
      </vt:variant>
      <vt:variant>
        <vt:i4>131187</vt:i4>
      </vt:variant>
      <vt:variant>
        <vt:i4>51</vt:i4>
      </vt:variant>
      <vt:variant>
        <vt:i4>0</vt:i4>
      </vt:variant>
      <vt:variant>
        <vt:i4>5</vt:i4>
      </vt:variant>
      <vt:variant>
        <vt:lpwstr>http://www.ncbi.nlm.nih.gov/pubmed?term=Tanenbaum%20RL%5BAuthor%5D&amp;cauthor=true&amp;cauthor_uid=6725758</vt:lpwstr>
      </vt:variant>
      <vt:variant>
        <vt:lpwstr/>
      </vt:variant>
      <vt:variant>
        <vt:i4>5242981</vt:i4>
      </vt:variant>
      <vt:variant>
        <vt:i4>48</vt:i4>
      </vt:variant>
      <vt:variant>
        <vt:i4>0</vt:i4>
      </vt:variant>
      <vt:variant>
        <vt:i4>5</vt:i4>
      </vt:variant>
      <vt:variant>
        <vt:lpwstr>http://www.ncbi.nlm.nih.gov/pubmed?term=Kaslow%20NJ%5BAuthor%5D&amp;cauthor=true&amp;cauthor_uid=6725758</vt:lpwstr>
      </vt:variant>
      <vt:variant>
        <vt:lpwstr/>
      </vt:variant>
      <vt:variant>
        <vt:i4>2359367</vt:i4>
      </vt:variant>
      <vt:variant>
        <vt:i4>45</vt:i4>
      </vt:variant>
      <vt:variant>
        <vt:i4>0</vt:i4>
      </vt:variant>
      <vt:variant>
        <vt:i4>5</vt:i4>
      </vt:variant>
      <vt:variant>
        <vt:lpwstr>http://www.ncbi.nlm.nih.gov/pubmed?term=Peterson%20C%5BAuthor%5D&amp;cauthor=true&amp;cauthor_uid=6725758</vt:lpwstr>
      </vt:variant>
      <vt:variant>
        <vt:lpwstr/>
      </vt:variant>
      <vt:variant>
        <vt:i4>2490372</vt:i4>
      </vt:variant>
      <vt:variant>
        <vt:i4>42</vt:i4>
      </vt:variant>
      <vt:variant>
        <vt:i4>0</vt:i4>
      </vt:variant>
      <vt:variant>
        <vt:i4>5</vt:i4>
      </vt:variant>
      <vt:variant>
        <vt:lpwstr>http://www.ncbi.nlm.nih.gov/pubmed?term=Seligman%20ME%5BAuthor%5D&amp;cauthor=true&amp;cauthor_uid=6725758</vt:lpwstr>
      </vt:variant>
      <vt:variant>
        <vt:lpwstr/>
      </vt:variant>
      <vt:variant>
        <vt:i4>4980749</vt:i4>
      </vt:variant>
      <vt:variant>
        <vt:i4>39</vt:i4>
      </vt:variant>
      <vt:variant>
        <vt:i4>0</vt:i4>
      </vt:variant>
      <vt:variant>
        <vt:i4>5</vt:i4>
      </vt:variant>
      <vt:variant>
        <vt:lpwstr>http://quantpsy.org/pubs/preacher_hayes_2004.pdf</vt:lpwstr>
      </vt:variant>
      <vt:variant>
        <vt:lpwstr/>
      </vt:variant>
      <vt:variant>
        <vt:i4>1507381</vt:i4>
      </vt:variant>
      <vt:variant>
        <vt:i4>36</vt:i4>
      </vt:variant>
      <vt:variant>
        <vt:i4>0</vt:i4>
      </vt:variant>
      <vt:variant>
        <vt:i4>5</vt:i4>
      </vt:variant>
      <vt:variant>
        <vt:lpwstr>http://dept.psych.columbia.edu/~kochsner/pdf/Ochsner_Gross_CD_2008.pdf</vt:lpwstr>
      </vt:variant>
      <vt:variant>
        <vt:lpwstr/>
      </vt:variant>
      <vt:variant>
        <vt:i4>5439569</vt:i4>
      </vt:variant>
      <vt:variant>
        <vt:i4>33</vt:i4>
      </vt:variant>
      <vt:variant>
        <vt:i4>0</vt:i4>
      </vt:variant>
      <vt:variant>
        <vt:i4>5</vt:i4>
      </vt:variant>
      <vt:variant>
        <vt:lpwstr>http://www.ingentaconnect.com/content/sbp/sbp</vt:lpwstr>
      </vt:variant>
      <vt:variant>
        <vt:lpwstr/>
      </vt:variant>
      <vt:variant>
        <vt:i4>2556025</vt:i4>
      </vt:variant>
      <vt:variant>
        <vt:i4>30</vt:i4>
      </vt:variant>
      <vt:variant>
        <vt:i4>0</vt:i4>
      </vt:variant>
      <vt:variant>
        <vt:i4>5</vt:i4>
      </vt:variant>
      <vt:variant>
        <vt:lpwstr>http://www.sciencedirect.com/science/article/pii/S0191886911004417</vt:lpwstr>
      </vt:variant>
      <vt:variant>
        <vt:lpwstr/>
      </vt:variant>
      <vt:variant>
        <vt:i4>1769539</vt:i4>
      </vt:variant>
      <vt:variant>
        <vt:i4>27</vt:i4>
      </vt:variant>
      <vt:variant>
        <vt:i4>0</vt:i4>
      </vt:variant>
      <vt:variant>
        <vt:i4>5</vt:i4>
      </vt:variant>
      <vt:variant>
        <vt:lpwstr>http://www.richardatkins.co.uk/atws/journal/101.html</vt:lpwstr>
      </vt:variant>
      <vt:variant>
        <vt:lpwstr/>
      </vt:variant>
      <vt:variant>
        <vt:i4>4456525</vt:i4>
      </vt:variant>
      <vt:variant>
        <vt:i4>24</vt:i4>
      </vt:variant>
      <vt:variant>
        <vt:i4>0</vt:i4>
      </vt:variant>
      <vt:variant>
        <vt:i4>5</vt:i4>
      </vt:variant>
      <vt:variant>
        <vt:lpwstr>http://www.richardatkins.co.uk/atws/document/78.html</vt:lpwstr>
      </vt:variant>
      <vt:variant>
        <vt:lpwstr/>
      </vt:variant>
      <vt:variant>
        <vt:i4>3735588</vt:i4>
      </vt:variant>
      <vt:variant>
        <vt:i4>21</vt:i4>
      </vt:variant>
      <vt:variant>
        <vt:i4>0</vt:i4>
      </vt:variant>
      <vt:variant>
        <vt:i4>5</vt:i4>
      </vt:variant>
      <vt:variant>
        <vt:lpwstr>http://www.richardatkins.co.uk/atws/person/98.html</vt:lpwstr>
      </vt:variant>
      <vt:variant>
        <vt:lpwstr/>
      </vt:variant>
      <vt:variant>
        <vt:i4>3735595</vt:i4>
      </vt:variant>
      <vt:variant>
        <vt:i4>18</vt:i4>
      </vt:variant>
      <vt:variant>
        <vt:i4>0</vt:i4>
      </vt:variant>
      <vt:variant>
        <vt:i4>5</vt:i4>
      </vt:variant>
      <vt:variant>
        <vt:lpwstr>http://www.richardatkins.co.uk/atws/person/97.html</vt:lpwstr>
      </vt:variant>
      <vt:variant>
        <vt:lpwstr/>
      </vt:variant>
      <vt:variant>
        <vt:i4>7798828</vt:i4>
      </vt:variant>
      <vt:variant>
        <vt:i4>15</vt:i4>
      </vt:variant>
      <vt:variant>
        <vt:i4>0</vt:i4>
      </vt:variant>
      <vt:variant>
        <vt:i4>5</vt:i4>
      </vt:variant>
      <vt:variant>
        <vt:lpwstr>http://pbs.jhu.edu/research/flombaum/publications/6 AttentionNetworks.NeuroImage05.pdf</vt:lpwstr>
      </vt:variant>
      <vt:variant>
        <vt:lpwstr/>
      </vt:variant>
      <vt:variant>
        <vt:i4>6881361</vt:i4>
      </vt:variant>
      <vt:variant>
        <vt:i4>12</vt:i4>
      </vt:variant>
      <vt:variant>
        <vt:i4>0</vt:i4>
      </vt:variant>
      <vt:variant>
        <vt:i4>5</vt:i4>
      </vt:variant>
      <vt:variant>
        <vt:lpwstr>http://brainimaging.waisman.wisc.edu/publications/1998/Affective_style.pdf</vt:lpwstr>
      </vt:variant>
      <vt:variant>
        <vt:lpwstr/>
      </vt:variant>
      <vt:variant>
        <vt:i4>7012364</vt:i4>
      </vt:variant>
      <vt:variant>
        <vt:i4>9</vt:i4>
      </vt:variant>
      <vt:variant>
        <vt:i4>0</vt:i4>
      </vt:variant>
      <vt:variant>
        <vt:i4>5</vt:i4>
      </vt:variant>
      <vt:variant>
        <vt:lpwstr>http://www.ncbi.nlm.nih.gov/entrez/query.fcgi?cmd=Retrieve&amp;db=PubMed&amp;list_uids=7809308&amp;dopt=Citation</vt:lpwstr>
      </vt:variant>
      <vt:variant>
        <vt:lpwstr/>
      </vt:variant>
      <vt:variant>
        <vt:i4>655429</vt:i4>
      </vt:variant>
      <vt:variant>
        <vt:i4>6</vt:i4>
      </vt:variant>
      <vt:variant>
        <vt:i4>0</vt:i4>
      </vt:variant>
      <vt:variant>
        <vt:i4>5</vt:i4>
      </vt:variant>
      <vt:variant>
        <vt:lpwstr>http://homepage.psy.utexas.edu/HomePage/Faculty/Pennebaker/Reprints/Chung&amp;JWP.pdf</vt:lpwstr>
      </vt:variant>
      <vt:variant>
        <vt:lpwstr/>
      </vt:variant>
      <vt:variant>
        <vt:i4>2359408</vt:i4>
      </vt:variant>
      <vt:variant>
        <vt:i4>3</vt:i4>
      </vt:variant>
      <vt:variant>
        <vt:i4>0</vt:i4>
      </vt:variant>
      <vt:variant>
        <vt:i4>5</vt:i4>
      </vt:variant>
      <vt:variant>
        <vt:lpwstr>http://web.uvic.ca/psyc/bavelas/2000listnrs.pdf</vt:lpwstr>
      </vt:variant>
      <vt:variant>
        <vt:lpwstr/>
      </vt:variant>
      <vt:variant>
        <vt:i4>2883711</vt:i4>
      </vt:variant>
      <vt:variant>
        <vt:i4>0</vt:i4>
      </vt:variant>
      <vt:variant>
        <vt:i4>0</vt:i4>
      </vt:variant>
      <vt:variant>
        <vt:i4>5</vt:i4>
      </vt:variant>
      <vt:variant>
        <vt:lpwstr>http://www.uky.edu/~eushe2/Bandura/Bandura1989JPSP2.pdf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kamal</cp:lastModifiedBy>
  <cp:revision>3</cp:revision>
  <dcterms:created xsi:type="dcterms:W3CDTF">2016-11-08T11:57:00Z</dcterms:created>
  <dcterms:modified xsi:type="dcterms:W3CDTF">2018-03-03T17:15:00Z</dcterms:modified>
</cp:coreProperties>
</file>