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234"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537" w:type="dxa"/>
              <w:right w:w="53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537" w:type="dxa"/>
              <w:right w:w="537"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tc>
      </w:tr>
      <w:tr>
        <w:trPr>
          <w:trHeight w:val="120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537" w:type="dxa"/>
              <w:right w:w="53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537" w:type="dxa"/>
              <w:right w:w="537" w:type="dxa"/>
            </w:tcMar>
            <w:vAlign w:val="top"/>
          </w:tcPr>
          <w:p>
            <w:pPr>
              <w:bidi w:val="true"/>
              <w:spacing w:before="0" w:after="0" w:line="240"/>
              <w:ind w:right="142" w:left="34" w:firstLine="2"/>
              <w:jc w:val="both"/>
              <w:rPr>
                <w:spacing w:val="0"/>
                <w:position w:val="0"/>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ریاضی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01</w:t>
            </w:r>
            <w:r>
              <w:rPr>
                <w:rFonts w:ascii="Times New Roman" w:hAnsi="Times New Roman" w:cs="Times New Roman" w:eastAsia="Times New Roman"/>
                <w:b/>
                <w:color w:val="000000"/>
                <w:spacing w:val="0"/>
                <w:position w:val="0"/>
                <w:sz w:val="37"/>
                <w:shd w:fill="auto" w:val="clear"/>
                <w:vertAlign w:val="subscript"/>
              </w:rPr>
              <w:t xml:space="preserve"> </w:t>
            </w:r>
            <w:r>
              <w:rPr>
                <w:rFonts w:ascii="Calibri" w:hAnsi="Calibri" w:cs="Calibri" w:eastAsia="Calibri"/>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تهیه کننده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01</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دقیقه</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تعداد دانش آموزان</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spacing w:before="0" w:after="202"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bidi w:val="true"/>
        <w:spacing w:before="0" w:after="9435" w:line="259"/>
        <w:ind w:right="0" w:left="3394"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8"/>
          <w:shd w:fill="auto" w:val="clear"/>
        </w:rPr>
        <w:t xml:space="preserve">جدول پیشنهادی طرح درس روزانه</w:t>
      </w:r>
      <w:r>
        <w:rPr>
          <w:rFonts w:ascii="Calibri" w:hAnsi="Calibri" w:cs="Calibri" w:eastAsia="Calibri"/>
          <w:b/>
          <w:color w:val="000000"/>
          <w:spacing w:val="0"/>
          <w:position w:val="0"/>
          <w:sz w:val="18"/>
          <w:shd w:fill="auto" w:val="clear"/>
        </w:rPr>
        <w:t xml:space="preserve"> </w:t>
      </w:r>
    </w:p>
    <w:p>
      <w:pPr>
        <w:spacing w:before="0" w:after="2352" w:line="259"/>
        <w:ind w:right="0" w:left="451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spacing w:before="0" w:after="0"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tbl>
      <w:tblPr/>
      <w:tblGrid>
        <w:gridCol w:w="1091"/>
        <w:gridCol w:w="8642"/>
        <w:gridCol w:w="1492"/>
      </w:tblGrid>
      <w:tr>
        <w:trPr>
          <w:trHeight w:val="1622" w:hRule="auto"/>
          <w:jc w:val="left"/>
        </w:trPr>
        <w:tc>
          <w:tcPr>
            <w:tcW w:w="9733" w:type="dxa"/>
            <w:gridSpan w:val="2"/>
            <w:tcBorders>
              <w:top w:val="single" w:color="000000" w:sz="4"/>
              <w:left w:val="single" w:color="000000" w:sz="15"/>
              <w:bottom w:val="single" w:color="000000" w:sz="0"/>
              <w:right w:val="single" w:color="000000" w:sz="4"/>
            </w:tcBorders>
            <w:shd w:color="000000" w:fill="ffffff" w:val="clear"/>
            <w:tcMar>
              <w:left w:w="51" w:type="dxa"/>
              <w:right w:w="51" w:type="dxa"/>
            </w:tcMar>
            <w:vAlign w:val="top"/>
          </w:tcPr>
          <w:p>
            <w:pPr>
              <w:spacing w:before="0" w:after="39" w:line="240"/>
              <w:ind w:right="144"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360"/>
              <w:ind w:right="53" w:left="172" w:firstLine="2"/>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هدف کلی </w:t>
            </w:r>
            <w:r>
              <w:rPr>
                <w:rFonts w:ascii="Calibri" w:hAnsi="Calibri" w:cs="Calibri" w:eastAsia="Calibri"/>
                <w:b/>
                <w:color w:val="000000"/>
                <w:spacing w:val="0"/>
                <w:position w:val="0"/>
                <w:sz w:val="24"/>
                <w:shd w:fill="auto" w:val="clear"/>
              </w:rPr>
              <w:t xml:space="preserve">: : </w:t>
            </w:r>
            <w:r>
              <w:rPr>
                <w:rFonts w:ascii="Calibri" w:hAnsi="Calibri" w:cs="Calibri" w:eastAsia="Calibri"/>
                <w:b/>
                <w:color w:val="000000"/>
                <w:spacing w:val="0"/>
                <w:position w:val="0"/>
                <w:sz w:val="24"/>
                <w:shd w:fill="auto" w:val="clear"/>
              </w:rPr>
              <w:t xml:space="preserve">از دانش آموزان انتظار می رود در پایان درس بابا نماد اعداد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6</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7</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سودوکوی سی و شش</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تایی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آشنا شوند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0" w:line="240"/>
              <w:ind w:right="0" w:left="21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اهداف رفتاری </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0"/>
              <w:right w:val="single" w:color="000000" w:sz="15"/>
            </w:tcBorders>
            <w:shd w:color="auto" w:fill="f2f2f2" w:val="clear"/>
            <w:tcMar>
              <w:left w:w="51" w:type="dxa"/>
              <w:right w:w="51"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997" w:hRule="auto"/>
          <w:jc w:val="left"/>
        </w:trPr>
        <w:tc>
          <w:tcPr>
            <w:tcW w:w="9733" w:type="dxa"/>
            <w:gridSpan w:val="2"/>
            <w:tcBorders>
              <w:top w:val="single" w:color="000000" w:sz="0"/>
              <w:left w:val="single" w:color="000000" w:sz="15"/>
              <w:bottom w:val="single" w:color="000000" w:sz="4"/>
              <w:right w:val="single" w:color="000000" w:sz="4"/>
            </w:tcBorders>
            <w:shd w:color="000000" w:fill="ffffff" w:val="clear"/>
            <w:tcMar>
              <w:left w:w="51" w:type="dxa"/>
              <w:right w:w="51" w:type="dxa"/>
            </w:tcMar>
            <w:vAlign w:val="top"/>
          </w:tcPr>
          <w:p>
            <w:pPr>
              <w:numPr>
                <w:ilvl w:val="0"/>
                <w:numId w:val="20"/>
              </w:numPr>
              <w:bidi w:val="true"/>
              <w:spacing w:before="0" w:after="128" w:line="240"/>
              <w:ind w:right="0" w:left="1137" w:hanging="366"/>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بتوانند اشیا بیشتر از پنج تا را با چوب خط نشان دهند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numPr>
                <w:ilvl w:val="0"/>
                <w:numId w:val="20"/>
              </w:numPr>
              <w:bidi w:val="true"/>
              <w:spacing w:before="0" w:after="127" w:line="240"/>
              <w:ind w:right="0" w:left="1137" w:hanging="366"/>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با عدد </w:t>
            </w:r>
            <w:r>
              <w:rPr>
                <w:rFonts w:ascii="Calibri" w:hAnsi="Calibri" w:cs="Calibri" w:eastAsia="Calibri"/>
                <w:b/>
                <w:color w:val="000000"/>
                <w:spacing w:val="0"/>
                <w:position w:val="0"/>
                <w:sz w:val="24"/>
                <w:shd w:fill="auto" w:val="clear"/>
              </w:rPr>
              <w:t xml:space="preserve">6</w:t>
            </w:r>
            <w:r>
              <w:rPr>
                <w:rFonts w:ascii="Calibri" w:hAnsi="Calibri" w:cs="Calibri" w:eastAsia="Calibri"/>
                <w:b/>
                <w:color w:val="000000"/>
                <w:spacing w:val="0"/>
                <w:position w:val="0"/>
                <w:sz w:val="24"/>
                <w:shd w:fill="auto" w:val="clear"/>
              </w:rPr>
              <w:t xml:space="preserve"> و نماد آن آشنا شوند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دانشی</w:t>
            </w:r>
            <w:r>
              <w:rPr>
                <w:rFonts w:ascii="Calibri" w:hAnsi="Calibri" w:cs="Calibri" w:eastAsia="Calibri"/>
                <w:b/>
                <w:color w:val="000000"/>
                <w:spacing w:val="0"/>
                <w:position w:val="0"/>
                <w:sz w:val="24"/>
                <w:shd w:fill="auto" w:val="clear"/>
              </w:rPr>
              <w:t xml:space="preserve">( </w:t>
            </w:r>
          </w:p>
          <w:p>
            <w:pPr>
              <w:numPr>
                <w:ilvl w:val="0"/>
                <w:numId w:val="20"/>
              </w:numPr>
              <w:bidi w:val="true"/>
              <w:spacing w:before="0" w:after="126" w:line="240"/>
              <w:ind w:right="0" w:left="1137" w:hanging="366"/>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عدد </w:t>
            </w:r>
            <w:r>
              <w:rPr>
                <w:rFonts w:ascii="Calibri" w:hAnsi="Calibri" w:cs="Calibri" w:eastAsia="Calibri"/>
                <w:b/>
                <w:color w:val="000000"/>
                <w:spacing w:val="0"/>
                <w:position w:val="0"/>
                <w:sz w:val="24"/>
                <w:shd w:fill="auto" w:val="clear"/>
              </w:rPr>
              <w:t xml:space="preserve">7</w:t>
            </w:r>
            <w:r>
              <w:rPr>
                <w:rFonts w:ascii="Calibri" w:hAnsi="Calibri" w:cs="Calibri" w:eastAsia="Calibri"/>
                <w:b/>
                <w:color w:val="000000"/>
                <w:spacing w:val="0"/>
                <w:position w:val="0"/>
                <w:sz w:val="24"/>
                <w:shd w:fill="auto" w:val="clear"/>
              </w:rPr>
              <w:t xml:space="preserve"> و نماد آن را بدانند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دانشی</w:t>
            </w:r>
            <w:r>
              <w:rPr>
                <w:rFonts w:ascii="Calibri" w:hAnsi="Calibri" w:cs="Calibri" w:eastAsia="Calibri"/>
                <w:b/>
                <w:color w:val="000000"/>
                <w:spacing w:val="0"/>
                <w:position w:val="0"/>
                <w:sz w:val="24"/>
                <w:shd w:fill="auto" w:val="clear"/>
              </w:rPr>
              <w:t xml:space="preserve">( </w:t>
            </w:r>
          </w:p>
          <w:p>
            <w:pPr>
              <w:numPr>
                <w:ilvl w:val="0"/>
                <w:numId w:val="20"/>
              </w:numPr>
              <w:bidi w:val="true"/>
              <w:spacing w:before="0" w:after="124" w:line="240"/>
              <w:ind w:right="0" w:left="1137" w:hanging="366"/>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آمادگی لازم را برای مفهوم اندازه گیری کسب کنند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درک و فهم</w:t>
            </w:r>
            <w:r>
              <w:rPr>
                <w:rFonts w:ascii="Calibri" w:hAnsi="Calibri" w:cs="Calibri" w:eastAsia="Calibri"/>
                <w:b/>
                <w:color w:val="000000"/>
                <w:spacing w:val="0"/>
                <w:position w:val="0"/>
                <w:sz w:val="24"/>
                <w:shd w:fill="auto" w:val="clear"/>
              </w:rPr>
              <w:t xml:space="preserve">( </w:t>
            </w:r>
          </w:p>
          <w:p>
            <w:pPr>
              <w:numPr>
                <w:ilvl w:val="0"/>
                <w:numId w:val="20"/>
              </w:numPr>
              <w:bidi w:val="true"/>
              <w:spacing w:before="0" w:after="127" w:line="240"/>
              <w:ind w:right="0" w:left="1137" w:hanging="366"/>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مفهوم تقارن را درک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درک و فهم</w:t>
            </w:r>
            <w:r>
              <w:rPr>
                <w:rFonts w:ascii="Calibri" w:hAnsi="Calibri" w:cs="Calibri" w:eastAsia="Calibri"/>
                <w:b/>
                <w:color w:val="000000"/>
                <w:spacing w:val="0"/>
                <w:position w:val="0"/>
                <w:sz w:val="24"/>
                <w:shd w:fill="auto" w:val="clear"/>
              </w:rPr>
              <w:t xml:space="preserve">( </w:t>
            </w:r>
          </w:p>
          <w:p>
            <w:pPr>
              <w:numPr>
                <w:ilvl w:val="0"/>
                <w:numId w:val="20"/>
              </w:numPr>
              <w:bidi w:val="true"/>
              <w:spacing w:before="0" w:after="103" w:line="240"/>
              <w:ind w:right="0" w:left="1137" w:hanging="366"/>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اشیائ متقارن را تشخیص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درک و فهم</w:t>
            </w:r>
            <w:r>
              <w:rPr>
                <w:rFonts w:ascii="Calibri" w:hAnsi="Calibri" w:cs="Calibri" w:eastAsia="Calibri"/>
                <w:b/>
                <w:color w:val="000000"/>
                <w:spacing w:val="0"/>
                <w:position w:val="0"/>
                <w:sz w:val="24"/>
                <w:shd w:fill="auto" w:val="clear"/>
              </w:rPr>
              <w:t xml:space="preserve">( </w:t>
            </w:r>
          </w:p>
          <w:p>
            <w:pPr>
              <w:spacing w:before="0" w:after="0" w:line="240"/>
              <w:ind w:right="84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92" w:type="dxa"/>
            <w:tcBorders>
              <w:top w:val="single" w:color="000000" w:sz="0"/>
              <w:left w:val="single" w:color="000000" w:sz="4"/>
              <w:bottom w:val="single" w:color="000000" w:sz="4"/>
              <w:right w:val="single" w:color="000000" w:sz="15"/>
            </w:tcBorders>
            <w:shd w:color="auto" w:fill="f2f2f2" w:val="clear"/>
            <w:tcMar>
              <w:left w:w="51" w:type="dxa"/>
              <w:right w:w="51" w:type="dxa"/>
            </w:tcMar>
            <w:vAlign w:val="top"/>
          </w:tcPr>
          <w:p>
            <w:pPr>
              <w:bidi w:val="true"/>
              <w:spacing w:before="0" w:after="45" w:line="240"/>
              <w:ind w:right="58"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69"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886"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spacing w:before="0" w:after="123" w:line="240"/>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58"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 آموزان با مفاهیم کتاب تا پایان  تم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9</w:t>
            </w:r>
            <w:r>
              <w:rPr>
                <w:rFonts w:ascii="Calibri" w:hAnsi="Calibri" w:cs="Calibri" w:eastAsia="Calibri"/>
                <w:b/>
                <w:color w:val="000000"/>
                <w:spacing w:val="0"/>
                <w:position w:val="0"/>
                <w:sz w:val="24"/>
                <w:shd w:fill="auto" w:val="clear"/>
              </w:rPr>
              <w:t xml:space="preserve">آشنا هستند</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center"/>
          </w:tcPr>
          <w:p>
            <w:pPr>
              <w:bidi w:val="true"/>
              <w:spacing w:before="0" w:after="0" w:line="240"/>
              <w:ind w:right="6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1322"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spacing w:before="0" w:after="122" w:line="240"/>
              <w:ind w:right="12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numPr>
                <w:ilvl w:val="0"/>
                <w:numId w:val="37"/>
              </w:numPr>
              <w:bidi w:val="true"/>
              <w:spacing w:before="0" w:after="126" w:line="240"/>
              <w:ind w:right="0" w:left="776" w:hanging="30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بتوانند سودوکوی عددی را انجام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numPr>
                <w:ilvl w:val="0"/>
                <w:numId w:val="37"/>
              </w:numPr>
              <w:bidi w:val="true"/>
              <w:spacing w:before="0" w:after="0" w:line="240"/>
              <w:ind w:right="0" w:left="776" w:hanging="30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دانش آموزان  بتواننداعداد را از </w:t>
            </w:r>
            <w:r>
              <w:rPr>
                <w:rFonts w:ascii="Calibri" w:hAnsi="Calibri" w:cs="Calibri" w:eastAsia="Calibri"/>
                <w:b/>
                <w:color w:val="000000"/>
                <w:spacing w:val="0"/>
                <w:position w:val="0"/>
                <w:sz w:val="24"/>
                <w:shd w:fill="auto" w:val="clear"/>
              </w:rPr>
              <w:t xml:space="preserve">1</w:t>
            </w:r>
            <w:r>
              <w:rPr>
                <w:rFonts w:ascii="Calibri" w:hAnsi="Calibri" w:cs="Calibri" w:eastAsia="Calibri"/>
                <w:b/>
                <w:color w:val="000000"/>
                <w:spacing w:val="0"/>
                <w:position w:val="0"/>
                <w:sz w:val="24"/>
                <w:shd w:fill="auto" w:val="clear"/>
              </w:rPr>
              <w:t xml:space="preserve"> تا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به ترتیب بنویسند</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center"/>
          </w:tcPr>
          <w:p>
            <w:pPr>
              <w:bidi w:val="true"/>
              <w:spacing w:before="0" w:after="0" w:line="240"/>
              <w:ind w:right="29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w:t>
            </w: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تشخیصی</w:t>
            </w:r>
            <w:r>
              <w:rPr>
                <w:rFonts w:ascii="Calibri" w:hAnsi="Calibri" w:cs="Calibri" w:eastAsia="Calibri"/>
                <w:color w:val="000000"/>
                <w:spacing w:val="0"/>
                <w:position w:val="0"/>
                <w:sz w:val="16"/>
                <w:shd w:fill="auto" w:val="clear"/>
              </w:rPr>
              <w:t xml:space="preserve"> </w:t>
            </w:r>
          </w:p>
        </w:tc>
      </w:tr>
      <w:tr>
        <w:trPr>
          <w:trHeight w:val="886"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spacing w:before="0" w:after="128" w:line="240"/>
              <w:ind w:right="12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960" w:left="0" w:firstLine="0"/>
              <w:jc w:val="right"/>
              <w:rPr>
                <w:spacing w:val="0"/>
                <w:position w:val="0"/>
                <w:shd w:fill="auto" w:val="clear"/>
              </w:rPr>
            </w:pPr>
            <w:r>
              <w:rPr>
                <w:rFonts w:ascii="Calibri" w:hAnsi="Calibri" w:cs="Calibri" w:eastAsia="Calibri"/>
                <w:b/>
                <w:color w:val="000000"/>
                <w:spacing w:val="0"/>
                <w:position w:val="0"/>
                <w:sz w:val="24"/>
                <w:shd w:fill="auto" w:val="clear"/>
              </w:rPr>
              <w:t xml:space="preserve">کتاب ریاضی اول ابتدایی</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اشیا قابل شمارش</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پوستر تم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11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چینه</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چوب خط</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دایت برد</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ماژیک</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center"/>
          </w:tcPr>
          <w:p>
            <w:pPr>
              <w:bidi w:val="true"/>
              <w:spacing w:before="0" w:after="0" w:line="240"/>
              <w:ind w:right="15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رسانه های آموزشی </w:t>
            </w:r>
          </w:p>
        </w:tc>
      </w:tr>
      <w:tr>
        <w:trPr>
          <w:trHeight w:val="802"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spacing w:before="0" w:after="64" w:line="240"/>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5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پرسش و پاسخ و همیاری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top"/>
          </w:tcPr>
          <w:p>
            <w:pPr>
              <w:bidi w:val="true"/>
              <w:spacing w:before="0" w:after="0" w:line="343"/>
              <w:ind w:right="184" w:left="284" w:hanging="28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r>
              <w:rPr>
                <w:rFonts w:ascii="Calibri" w:hAnsi="Calibri" w:cs="Calibri" w:eastAsia="Calibri"/>
                <w:b/>
                <w:color w:val="000000"/>
                <w:spacing w:val="0"/>
                <w:position w:val="0"/>
                <w:sz w:val="16"/>
                <w:shd w:fill="auto" w:val="clear"/>
              </w:rPr>
              <w:t xml:space="preserve">یادگیری </w:t>
            </w:r>
          </w:p>
          <w:p>
            <w:pPr>
              <w:spacing w:before="0" w:after="0" w:line="240"/>
              <w:ind w:right="9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574"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1" w:type="dxa"/>
              <w:right w:w="51" w:type="dxa"/>
            </w:tcMar>
            <w:vAlign w:val="top"/>
          </w:tcPr>
          <w:p>
            <w:pPr>
              <w:bidi w:val="true"/>
              <w:spacing w:before="0" w:after="0" w:line="240"/>
              <w:ind w:right="0" w:left="5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گروهی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ردیفی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top"/>
          </w:tcPr>
          <w:p>
            <w:pPr>
              <w:bidi w:val="true"/>
              <w:spacing w:before="0" w:after="72" w:line="240"/>
              <w:ind w:right="208"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مدل چینش کلاس </w:t>
            </w:r>
          </w:p>
          <w:p>
            <w:pPr>
              <w:spacing w:before="0" w:after="0" w:line="240"/>
              <w:ind w:right="12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4"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1" w:type="dxa"/>
              <w:right w:w="51" w:type="dxa"/>
            </w:tcMar>
            <w:vAlign w:val="top"/>
          </w:tcPr>
          <w:p>
            <w:pPr>
              <w:bidi w:val="true"/>
              <w:spacing w:before="0" w:after="0" w:line="240"/>
              <w:ind w:right="5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51" w:type="dxa"/>
              <w:right w:w="51" w:type="dxa"/>
            </w:tcMar>
            <w:vAlign w:val="top"/>
          </w:tcPr>
          <w:p>
            <w:pPr>
              <w:bidi w:val="true"/>
              <w:spacing w:before="0" w:after="0" w:line="240"/>
              <w:ind w:right="3081" w:left="2959" w:hanging="386"/>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فعالیت های دانش آموزان فعالیت</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های معلم</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center"/>
          </w:tcPr>
          <w:p>
            <w:pPr>
              <w:bidi w:val="true"/>
              <w:spacing w:before="0" w:after="26" w:line="240"/>
              <w:ind w:right="17"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عنوان </w:t>
            </w:r>
          </w:p>
          <w:p>
            <w:pPr>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2173"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1" w:type="dxa"/>
              <w:right w:w="51" w:type="dxa"/>
            </w:tcMar>
            <w:vAlign w:val="top"/>
          </w:tcPr>
          <w:p>
            <w:pPr>
              <w:spacing w:before="0" w:after="68" w:line="240"/>
              <w:ind w:right="0" w:left="372"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166"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8</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r>
              <w:rPr>
                <w:rFonts w:ascii="Calibri" w:hAnsi="Calibri" w:cs="Calibri" w:eastAsia="Calibri"/>
                <w:b/>
                <w:i/>
                <w:color w:val="000000"/>
                <w:spacing w:val="0"/>
                <w:position w:val="0"/>
                <w:sz w:val="24"/>
                <w:shd w:fill="auto" w:val="clear"/>
              </w:rPr>
              <w:t xml:space="preserve"> </w:t>
            </w:r>
          </w:p>
          <w:p>
            <w:pPr>
              <w:spacing w:before="0" w:after="46" w:line="240"/>
              <w:ind w:right="0" w:left="328"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29" w:line="240"/>
              <w:ind w:right="0" w:left="328"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37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4"/>
              <w:right w:val="single" w:color="000000" w:sz="4"/>
            </w:tcBorders>
            <w:shd w:color="000000" w:fill="ffffff" w:val="clear"/>
            <w:tcMar>
              <w:left w:w="51" w:type="dxa"/>
              <w:right w:w="51" w:type="dxa"/>
            </w:tcMar>
            <w:vAlign w:val="top"/>
          </w:tcPr>
          <w:p>
            <w:pPr>
              <w:spacing w:before="0" w:after="0" w:line="240"/>
              <w:ind w:right="136"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bidi w:val="true"/>
              <w:spacing w:before="0" w:after="0" w:line="240"/>
              <w:ind w:right="61" w:left="53" w:firstLine="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با نام و یاد خدا درس را شروع می کنیم پس از حضور  غیاب  و احوالپرسی و انجام فعالیت های مقدماتی و ارزشیابی از درس قبل درس را شروع می کنیم</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به دانش آموزان تعدادی دگمه یا جعبه و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می دهیم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سپس یک عدد دلخواه مانند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7</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را</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با انگشتان دو دست نمایش می دهیم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به گونه ای که به صورت</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و</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نباشد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سپس از آنها می خواهیم </w:t>
            </w:r>
          </w:p>
        </w:tc>
        <w:tc>
          <w:tcPr>
            <w:tcW w:w="1492" w:type="dxa"/>
            <w:tcBorders>
              <w:top w:val="single" w:color="000000" w:sz="4"/>
              <w:left w:val="single" w:color="000000" w:sz="4"/>
              <w:bottom w:val="single" w:color="000000" w:sz="4"/>
              <w:right w:val="single" w:color="000000" w:sz="15"/>
            </w:tcBorders>
            <w:shd w:color="auto" w:fill="f2f2f2" w:val="clear"/>
            <w:tcMar>
              <w:left w:w="51" w:type="dxa"/>
              <w:right w:w="51" w:type="dxa"/>
            </w:tcMar>
            <w:vAlign w:val="center"/>
          </w:tcPr>
          <w:p>
            <w:pPr>
              <w:bidi w:val="true"/>
              <w:spacing w:before="0" w:after="69" w:line="240"/>
              <w:ind w:right="130"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فعالیت های مقدماتی</w:t>
            </w:r>
            <w:r>
              <w:rPr>
                <w:rFonts w:ascii="Calibri" w:hAnsi="Calibri" w:cs="Calibri" w:eastAsia="Calibri"/>
                <w:b/>
                <w:color w:val="000000"/>
                <w:spacing w:val="0"/>
                <w:position w:val="0"/>
                <w:sz w:val="16"/>
                <w:shd w:fill="auto" w:val="clear"/>
              </w:rPr>
              <w:t xml:space="preserve"> </w:t>
            </w:r>
          </w:p>
          <w:p>
            <w:pPr>
              <w:spacing w:before="0" w:after="71" w:line="240"/>
              <w:ind w:right="101"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343"/>
              <w:ind w:right="69" w:left="248" w:hanging="248"/>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ارزشیابی رفتار ورودی و ایجاد انگیزه</w:t>
            </w:r>
            <w:r>
              <w:rPr>
                <w:rFonts w:ascii="Calibri" w:hAnsi="Calibri" w:cs="Calibri" w:eastAsia="Calibri"/>
                <w:b/>
                <w:color w:val="000000"/>
                <w:spacing w:val="0"/>
                <w:position w:val="0"/>
                <w:sz w:val="16"/>
                <w:shd w:fill="auto" w:val="clear"/>
              </w:rPr>
              <w:t xml:space="preserve"> </w:t>
            </w:r>
          </w:p>
          <w:p>
            <w:pPr>
              <w:spacing w:before="0" w:after="71" w:line="240"/>
              <w:ind w:right="121"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26" w:line="240"/>
              <w:ind w:right="35"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0" w:line="240"/>
              <w:ind w:right="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4"/>
        <w:gridCol w:w="1490"/>
      </w:tblGrid>
      <w:tr>
        <w:trPr>
          <w:trHeight w:val="13286"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5" w:type="dxa"/>
              <w:right w:w="55" w:type="dxa"/>
            </w:tcMar>
            <w:vAlign w:val="top"/>
          </w:tcPr>
          <w:p>
            <w:pPr>
              <w:bidi w:val="true"/>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21</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 </w:t>
            </w:r>
          </w:p>
        </w:tc>
        <w:tc>
          <w:tcPr>
            <w:tcW w:w="8644"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0" w:line="466"/>
              <w:ind w:right="105" w:left="0" w:firstLine="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همین عدد را با انگشتان دو دست به همان صورت که ما نمایش داده ایم، نمایش دهند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و به همان تعداد دگمه ها را در طرف قرار دهند، سپس از آنها می خواهیم یکی یکی از دگمه های یک طرف برداشته و به طرف دیگر اضافه کنند، تا یک طرف دسته پنج تایی شود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سپس دگمه های دو طرف را با انگشتان دو دست نشان دهند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همین کار با انتقال انگشتان یک دست به دست دیگر تا</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جائیکه امکان دارد انجام دهند از این دست فعالیتها انجام دهید تا دانش آموزان به صورت عملی عددهای بیشتر از</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را به صورت ترکیبی از عدد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و یک عدد دیگر با انگشتان دست نشان دهند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و بعد به صفحه ی آغازین بخش بر گشته و از دانش آموزان میخواهیم شکلی که تعداد آن بین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و</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11</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است مثل</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7</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 سنگ را با استفاده از دگمه ها به صورت ترکیبی از</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و</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نمایش دهند، همین عمل را با میله های آموزشی به جای چوب های نرده انجام و یا تعداد آنها را با انگشتان دو دست نشان دهند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به فعالیت صفحۀ</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65</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برگشته و فعالیت کتاب را انجام می دهیم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ابتدا به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دانش آموز مانند تصاویر کتاب با انگشتان خود عدد را نشان می دهیم سپس با انتقال انگشتان یک دست به دست دیگر ترکیب</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و یک عدد دیگر را میسازیم و سپس با چوب خط نشان می دهیم</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برای درک مفهوم جمع دو عدد و پیدا کردن حاصل جمع با استفاده از رسم چوب خط</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از  لوبیا و</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p>
          <w:p>
            <w:pPr>
              <w:bidi w:val="true"/>
              <w:spacing w:before="0" w:after="0" w:line="466"/>
              <w:ind w:right="106" w:left="0" w:firstLine="0"/>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استفاده می کنیم و تعداد کمتر مساوی </w:t>
            </w: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 را در یک طرف و تعدادی دیگر را در طرف دیگر قرار می دهیم، سپس از دانش آموزان می خواهیم با استفاده از شمارش مجموع تعداد دگمه ها را پیدا کرده حاصل جمع را با صدای بلند بگویند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همچنین با استفاده از چینه طول های مختلف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که اندازه ی آنها به تعداد درستی از چینه باشد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را اندازه گیری می کنیم</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به صفحه ی آغازین بر گشته و از آنها می پرسیم، چند تا پرنده در سمت راست اضافه شود، مجموع پرنده های دو طرف </w:t>
            </w:r>
            <w:r>
              <w:rPr>
                <w:rFonts w:ascii="Calibri" w:hAnsi="Calibri" w:cs="Calibri" w:eastAsia="Calibri"/>
                <w:b/>
                <w:color w:val="000000"/>
                <w:spacing w:val="0"/>
                <w:position w:val="0"/>
                <w:sz w:val="22"/>
                <w:shd w:fill="auto" w:val="clear"/>
              </w:rPr>
              <w:t xml:space="preserve">6</w:t>
            </w:r>
            <w:r>
              <w:rPr>
                <w:rFonts w:ascii="Calibri" w:hAnsi="Calibri" w:cs="Calibri" w:eastAsia="Calibri"/>
                <w:b/>
                <w:color w:val="000000"/>
                <w:spacing w:val="0"/>
                <w:position w:val="0"/>
                <w:sz w:val="22"/>
                <w:shd w:fill="auto" w:val="clear"/>
              </w:rPr>
              <w:t xml:space="preserve"> می شود، یا به همین صورت چند تا پرنده به پرنده های سمت چپ اضافه شود، مجموع پرنده ها </w:t>
            </w:r>
            <w:r>
              <w:rPr>
                <w:rFonts w:ascii="Calibri" w:hAnsi="Calibri" w:cs="Calibri" w:eastAsia="Calibri"/>
                <w:b/>
                <w:color w:val="000000"/>
                <w:spacing w:val="0"/>
                <w:position w:val="0"/>
                <w:sz w:val="22"/>
                <w:shd w:fill="auto" w:val="clear"/>
              </w:rPr>
              <w:t xml:space="preserve">7</w:t>
            </w:r>
            <w:r>
              <w:rPr>
                <w:rFonts w:ascii="Calibri" w:hAnsi="Calibri" w:cs="Calibri" w:eastAsia="Calibri"/>
                <w:b/>
                <w:color w:val="000000"/>
                <w:spacing w:val="0"/>
                <w:position w:val="0"/>
                <w:sz w:val="22"/>
                <w:shd w:fill="auto" w:val="clear"/>
              </w:rPr>
              <w:t xml:space="preserve"> ،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می شود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 دانش آموزان بتوانند با استفاده از مجموع یابی به درک مناسبی از جمع در محیط پیرامونی یابند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به صفحه ی </w:t>
            </w:r>
            <w:r>
              <w:rPr>
                <w:rFonts w:ascii="Calibri" w:hAnsi="Calibri" w:cs="Calibri" w:eastAsia="Calibri"/>
                <w:b/>
                <w:color w:val="000000"/>
                <w:spacing w:val="0"/>
                <w:position w:val="0"/>
                <w:sz w:val="22"/>
                <w:shd w:fill="auto" w:val="clear"/>
              </w:rPr>
              <w:t xml:space="preserve">66</w:t>
            </w:r>
            <w:r>
              <w:rPr>
                <w:rFonts w:ascii="Calibri" w:hAnsi="Calibri" w:cs="Calibri" w:eastAsia="Calibri"/>
                <w:b/>
                <w:color w:val="000000"/>
                <w:spacing w:val="0"/>
                <w:position w:val="0"/>
                <w:sz w:val="22"/>
                <w:shd w:fill="auto" w:val="clear"/>
              </w:rPr>
              <w:t xml:space="preserve"> کتاب برگشته و فعالیت مربوط را انجام  می دهیم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در قسمت بالای صفحه حاصل جمع را می توانند با شمارش پشت سر هم دو دسته و یا با انگشتان دست و یا با رسم پشت سر هم چوب خط ها به دست آورند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چینه ها در قسمت پایین صفحه که نشان دهنده ی طول مدادها است با شمارش پیدا می شود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برای درک مفهوم تقارن از دانش آموزان می خواهیم یک کاغذ را از وسط تا بزنند به گونه ای که دو طرف کاغذ کاملاً بر روی هم قرار گیرد </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یعنی لبه های کاغذ روی همدیگر قرار گیرند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سپس دو طرف کاغذ را با رنگهای دلخواه رنگ آمیزی کنند طوری که پس از تا کردن قسمتهای مثل هم روی هم قرار گیرند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همینطور از آنها می خواهیم که تقارن گوش ، چشم و دست و پا را نسبت به دو طرف بدن یک نشان تجسم کنند و توجه آنها را به اشیاء متقارن دیگر اطراف خود جلب </w:t>
            </w:r>
          </w:p>
          <w:p>
            <w:pPr>
              <w:spacing w:before="0" w:after="0" w:line="240"/>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می کنیم</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پس از ارزشیابی جلسه را به پایان می رسانیم</w:t>
            </w:r>
            <w:r>
              <w:rPr>
                <w:rFonts w:ascii="Calibri" w:hAnsi="Calibri" w:cs="Calibri" w:eastAsia="Calibri"/>
                <w:b/>
                <w:color w:val="000000"/>
                <w:spacing w:val="0"/>
                <w:position w:val="0"/>
                <w:sz w:val="22"/>
                <w:shd w:fill="auto" w:val="clear"/>
              </w:rPr>
              <w:t xml:space="preserve">. </w:t>
            </w:r>
          </w:p>
        </w:tc>
        <w:tc>
          <w:tcPr>
            <w:tcW w:w="1490"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12" w:hRule="auto"/>
          <w:jc w:val="left"/>
        </w:trPr>
        <w:tc>
          <w:tcPr>
            <w:tcW w:w="1091" w:type="dxa"/>
            <w:tcBorders>
              <w:top w:val="single" w:color="000000" w:sz="4"/>
              <w:left w:val="single" w:color="000000" w:sz="15"/>
              <w:bottom w:val="single" w:color="000000" w:sz="0"/>
              <w:right w:val="single" w:color="000000" w:sz="4"/>
            </w:tcBorders>
            <w:shd w:color="auto" w:fill="f2f2f2" w:val="clear"/>
            <w:tcMar>
              <w:left w:w="55" w:type="dxa"/>
              <w:right w:w="55" w:type="dxa"/>
            </w:tcMar>
            <w:vAlign w:val="top"/>
          </w:tcPr>
          <w:p>
            <w:pPr>
              <w:bidi w:val="true"/>
              <w:spacing w:before="0" w:after="0" w:line="240"/>
              <w:ind w:right="145"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دقیقه </w:t>
            </w:r>
          </w:p>
        </w:tc>
        <w:tc>
          <w:tcPr>
            <w:tcW w:w="8644" w:type="dxa"/>
            <w:tcBorders>
              <w:top w:val="single" w:color="000000" w:sz="4"/>
              <w:left w:val="single" w:color="000000" w:sz="4"/>
              <w:bottom w:val="single" w:color="000000" w:sz="0"/>
              <w:right w:val="single" w:color="000000" w:sz="4"/>
            </w:tcBorders>
            <w:shd w:color="000000" w:fill="ffffff" w:val="clear"/>
            <w:tcMar>
              <w:left w:w="55" w:type="dxa"/>
              <w:right w:w="55" w:type="dxa"/>
            </w:tcMar>
            <w:vAlign w:val="top"/>
          </w:tcPr>
          <w:p>
            <w:pPr>
              <w:spacing w:before="0" w:after="0" w:line="240"/>
              <w:ind w:right="0" w:left="2"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 </w:t>
            </w:r>
          </w:p>
        </w:tc>
        <w:tc>
          <w:tcPr>
            <w:tcW w:w="1490" w:type="dxa"/>
            <w:tcBorders>
              <w:top w:val="single" w:color="000000" w:sz="4"/>
              <w:left w:val="single" w:color="000000" w:sz="4"/>
              <w:bottom w:val="single" w:color="000000" w:sz="0"/>
              <w:right w:val="single" w:color="000000" w:sz="15"/>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955" w:hRule="auto"/>
          <w:jc w:val="left"/>
        </w:trPr>
        <w:tc>
          <w:tcPr>
            <w:tcW w:w="1091" w:type="dxa"/>
            <w:tcBorders>
              <w:top w:val="single" w:color="000000" w:sz="0"/>
              <w:left w:val="single" w:color="000000" w:sz="15"/>
              <w:bottom w:val="single" w:color="000000" w:sz="15"/>
              <w:right w:val="single" w:color="000000" w:sz="4"/>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4" w:type="dxa"/>
            <w:tcBorders>
              <w:top w:val="single" w:color="000000" w:sz="0"/>
              <w:left w:val="single" w:color="000000" w:sz="4"/>
              <w:bottom w:val="single" w:color="000000" w:sz="15"/>
              <w:right w:val="single" w:color="000000" w:sz="4"/>
            </w:tcBorders>
            <w:shd w:color="000000" w:fill="ffffff" w:val="clear"/>
            <w:tcMar>
              <w:left w:w="55" w:type="dxa"/>
              <w:right w:w="55" w:type="dxa"/>
            </w:tcMar>
            <w:vAlign w:val="top"/>
          </w:tcPr>
          <w:p>
            <w:pPr>
              <w:bidi w:val="true"/>
              <w:spacing w:before="0" w:after="367" w:line="240"/>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دانش آموزان فعالیت های کتاب ریاضی را انجام دهند</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p>
          <w:p>
            <w:pPr>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90" w:type="dxa"/>
            <w:tcBorders>
              <w:top w:val="single" w:color="000000" w:sz="0"/>
              <w:left w:val="single" w:color="000000" w:sz="4"/>
              <w:bottom w:val="single" w:color="000000" w:sz="15"/>
              <w:right w:val="single" w:color="000000" w:sz="15"/>
            </w:tcBorders>
            <w:shd w:color="auto" w:fill="f2f2f2" w:val="clear"/>
            <w:tcMar>
              <w:left w:w="55" w:type="dxa"/>
              <w:right w:w="55" w:type="dxa"/>
            </w:tcMar>
            <w:vAlign w:val="top"/>
          </w:tcPr>
          <w:p>
            <w:pPr>
              <w:bidi w:val="true"/>
              <w:spacing w:before="0" w:after="26" w:line="240"/>
              <w:ind w:right="31"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10686" w:line="259"/>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0">
    <w:abstractNumId w:val="6"/>
  </w:num>
  <w:num w:numId="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