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234"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537" w:type="dxa"/>
              <w:right w:w="53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537" w:type="dxa"/>
              <w:right w:w="537"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tc>
      </w:tr>
      <w:tr>
        <w:trPr>
          <w:trHeight w:val="120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537" w:type="dxa"/>
              <w:right w:w="53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537" w:type="dxa"/>
              <w:right w:w="537" w:type="dxa"/>
            </w:tcMar>
            <w:vAlign w:val="top"/>
          </w:tcPr>
          <w:p>
            <w:pPr>
              <w:bidi w:val="true"/>
              <w:spacing w:before="0" w:after="0" w:line="240"/>
              <w:ind w:right="142" w:left="34" w:firstLine="2"/>
              <w:jc w:val="both"/>
              <w:rPr>
                <w:spacing w:val="0"/>
                <w:position w:val="0"/>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ریاضی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6</w:t>
            </w:r>
            <w:r>
              <w:rPr>
                <w:rFonts w:ascii="Times New Roman" w:hAnsi="Times New Roman" w:cs="Times New Roman" w:eastAsia="Times New Roman"/>
                <w:b/>
                <w:color w:val="000000"/>
                <w:spacing w:val="0"/>
                <w:position w:val="0"/>
                <w:sz w:val="37"/>
                <w:shd w:fill="auto" w:val="clear"/>
                <w:vertAlign w:val="subscript"/>
              </w:rPr>
              <w:t xml:space="preserve"> </w:t>
            </w:r>
            <w:r>
              <w:rPr>
                <w:rFonts w:ascii="Calibri" w:hAnsi="Calibri" w:cs="Calibri" w:eastAsia="Calibri"/>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تهیه کننده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03</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دقیقه</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تعداد دانش آموزان</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spacing w:before="0" w:after="202"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bidi w:val="true"/>
        <w:spacing w:before="0" w:after="8703" w:line="259"/>
        <w:ind w:right="0" w:left="3394"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8"/>
          <w:shd w:fill="auto" w:val="clear"/>
        </w:rPr>
        <w:t xml:space="preserve">جدول پیشنهادی طرح درس روزانه</w:t>
      </w:r>
      <w:r>
        <w:rPr>
          <w:rFonts w:ascii="Calibri" w:hAnsi="Calibri" w:cs="Calibri" w:eastAsia="Calibri"/>
          <w:b/>
          <w:color w:val="000000"/>
          <w:spacing w:val="0"/>
          <w:position w:val="0"/>
          <w:sz w:val="18"/>
          <w:shd w:fill="auto" w:val="clear"/>
        </w:rPr>
        <w:t xml:space="preserve"> </w:t>
      </w:r>
    </w:p>
    <w:p>
      <w:pPr>
        <w:spacing w:before="0" w:after="3084" w:line="259"/>
        <w:ind w:right="0" w:left="451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spacing w:before="0" w:after="0"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tbl>
      <w:tblPr/>
      <w:tblGrid>
        <w:gridCol w:w="1091"/>
        <w:gridCol w:w="8642"/>
        <w:gridCol w:w="1492"/>
      </w:tblGrid>
      <w:tr>
        <w:trPr>
          <w:trHeight w:val="1559" w:hRule="auto"/>
          <w:jc w:val="left"/>
        </w:trPr>
        <w:tc>
          <w:tcPr>
            <w:tcW w:w="9733" w:type="dxa"/>
            <w:gridSpan w:val="2"/>
            <w:tcBorders>
              <w:top w:val="single" w:color="000000" w:sz="4"/>
              <w:left w:val="single" w:color="000000" w:sz="15"/>
              <w:bottom w:val="single" w:color="000000" w:sz="0"/>
              <w:right w:val="single" w:color="000000" w:sz="4"/>
            </w:tcBorders>
            <w:shd w:color="000000" w:fill="ffffff" w:val="clear"/>
            <w:tcMar>
              <w:left w:w="52" w:type="dxa"/>
              <w:right w:w="52" w:type="dxa"/>
            </w:tcMar>
            <w:vAlign w:val="top"/>
          </w:tcPr>
          <w:p>
            <w:pPr>
              <w:spacing w:before="0" w:after="39" w:line="240"/>
              <w:ind w:right="144"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123" w:line="240"/>
              <w:ind w:right="1437"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هدف کلی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پایان درس از دانش آموزان انتظار می رود با</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جمع و تفریق و قرینه سازی آشنا شوند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122" w:line="240"/>
              <w:ind w:right="0" w:left="218"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اهداف رفتاری </w:t>
            </w:r>
            <w:r>
              <w:rPr>
                <w:rFonts w:ascii="Calibri" w:hAnsi="Calibri" w:cs="Calibri" w:eastAsia="Calibri"/>
                <w:b/>
                <w:color w:val="000000"/>
                <w:spacing w:val="0"/>
                <w:position w:val="0"/>
                <w:sz w:val="24"/>
                <w:shd w:fill="auto" w:val="clear"/>
              </w:rPr>
              <w:t xml:space="preserve">:  </w:t>
            </w:r>
          </w:p>
          <w:p>
            <w:pPr>
              <w:bidi w:val="true"/>
              <w:spacing w:before="0" w:after="0" w:line="240"/>
              <w:ind w:right="2452" w:left="0" w:firstLine="0"/>
              <w:jc w:val="right"/>
              <w:rPr>
                <w:spacing w:val="0"/>
                <w:position w:val="0"/>
                <w:shd w:fill="auto" w:val="clear"/>
              </w:rPr>
            </w:pPr>
            <w:r>
              <w:rPr>
                <w:rFonts w:ascii="Calibri" w:hAnsi="Calibri" w:cs="Calibri" w:eastAsia="Calibri"/>
                <w:b/>
                <w:color w:val="000000"/>
                <w:spacing w:val="0"/>
                <w:position w:val="0"/>
                <w:sz w:val="24"/>
                <w:shd w:fill="auto" w:val="clear"/>
              </w:rPr>
              <w:t xml:space="preserve">1</w:t>
            </w:r>
            <w:r>
              <w:rPr>
                <w:rFonts w:ascii="Calibri" w:hAnsi="Calibri" w:cs="Calibri" w:eastAsia="Calibri"/>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برای مفهوم جمع و تفریق ستونی آمادگی لازم در آنها ایجاد  شود </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دانشی</w:t>
            </w:r>
            <w:r>
              <w:rPr>
                <w:rFonts w:ascii="Arial" w:hAnsi="Arial" w:cs="Arial" w:eastAsia="Arial"/>
                <w:b/>
                <w:color w:val="000000"/>
                <w:spacing w:val="0"/>
                <w:position w:val="0"/>
                <w:sz w:val="24"/>
                <w:shd w:fill="auto" w:val="clear"/>
              </w:rPr>
              <w:t xml:space="preserve">( </w:t>
            </w:r>
          </w:p>
        </w:tc>
        <w:tc>
          <w:tcPr>
            <w:tcW w:w="1492" w:type="dxa"/>
            <w:tcBorders>
              <w:top w:val="single" w:color="000000" w:sz="4"/>
              <w:left w:val="single" w:color="000000" w:sz="4"/>
              <w:bottom w:val="single" w:color="000000" w:sz="0"/>
              <w:right w:val="single" w:color="000000" w:sz="15"/>
            </w:tcBorders>
            <w:shd w:color="auto" w:fill="f2f2f2" w:val="clear"/>
            <w:tcMar>
              <w:left w:w="52" w:type="dxa"/>
              <w:right w:w="5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329" w:hRule="auto"/>
          <w:jc w:val="left"/>
        </w:trPr>
        <w:tc>
          <w:tcPr>
            <w:tcW w:w="9733" w:type="dxa"/>
            <w:gridSpan w:val="2"/>
            <w:tcBorders>
              <w:top w:val="single" w:color="000000" w:sz="0"/>
              <w:left w:val="single" w:color="000000" w:sz="15"/>
              <w:bottom w:val="single" w:color="000000" w:sz="4"/>
              <w:right w:val="single" w:color="000000" w:sz="4"/>
            </w:tcBorders>
            <w:shd w:color="000000" w:fill="ffffff" w:val="clear"/>
            <w:tcMar>
              <w:left w:w="52" w:type="dxa"/>
              <w:right w:w="52" w:type="dxa"/>
            </w:tcMar>
            <w:vAlign w:val="top"/>
          </w:tcPr>
          <w:p>
            <w:pPr>
              <w:numPr>
                <w:ilvl w:val="0"/>
                <w:numId w:val="21"/>
              </w:numPr>
              <w:bidi w:val="true"/>
              <w:spacing w:before="0" w:after="126" w:line="240"/>
              <w:ind w:right="3518" w:left="363" w:hanging="363"/>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مفهوم جمع با استفاده از ابزار چینه را درک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درک و فهم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numPr>
                <w:ilvl w:val="0"/>
                <w:numId w:val="21"/>
              </w:numPr>
              <w:bidi w:val="true"/>
              <w:spacing w:before="0" w:after="265" w:line="240"/>
              <w:ind w:right="3518" w:left="363" w:hanging="363"/>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مفهوم ترکیبی با استفاده از ابزار چینه را درک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درک و فهم</w:t>
            </w:r>
            <w:r>
              <w:rPr>
                <w:rFonts w:ascii="Calibri" w:hAnsi="Calibri" w:cs="Calibri" w:eastAsia="Calibri"/>
                <w:b/>
                <w:color w:val="000000"/>
                <w:spacing w:val="0"/>
                <w:position w:val="0"/>
                <w:sz w:val="24"/>
                <w:shd w:fill="auto" w:val="clear"/>
              </w:rPr>
              <w:t xml:space="preserve">( </w:t>
            </w:r>
          </w:p>
          <w:p>
            <w:pPr>
              <w:numPr>
                <w:ilvl w:val="0"/>
                <w:numId w:val="21"/>
              </w:numPr>
              <w:bidi w:val="true"/>
              <w:spacing w:before="0" w:after="126" w:line="240"/>
              <w:ind w:right="3518" w:left="363" w:hanging="363"/>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الگو های شطرنجی فعالیت تم </w:t>
            </w:r>
            <w:r>
              <w:rPr>
                <w:rFonts w:ascii="Calibri" w:hAnsi="Calibri" w:cs="Calibri" w:eastAsia="Calibri"/>
                <w:b/>
                <w:color w:val="000000"/>
                <w:spacing w:val="0"/>
                <w:position w:val="0"/>
                <w:sz w:val="24"/>
                <w:shd w:fill="auto" w:val="clear"/>
              </w:rPr>
              <w:t xml:space="preserve">6</w:t>
            </w:r>
            <w:r>
              <w:rPr>
                <w:rFonts w:ascii="Calibri" w:hAnsi="Calibri" w:cs="Calibri" w:eastAsia="Calibri"/>
                <w:b/>
                <w:color w:val="000000"/>
                <w:spacing w:val="0"/>
                <w:position w:val="0"/>
                <w:sz w:val="24"/>
                <w:shd w:fill="auto" w:val="clear"/>
              </w:rPr>
              <w:t xml:space="preserve"> را انجام دهد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درک و فهم</w:t>
            </w:r>
            <w:r>
              <w:rPr>
                <w:rFonts w:ascii="Calibri" w:hAnsi="Calibri" w:cs="Calibri" w:eastAsia="Calibri"/>
                <w:b/>
                <w:color w:val="000000"/>
                <w:spacing w:val="0"/>
                <w:position w:val="0"/>
                <w:sz w:val="24"/>
                <w:shd w:fill="auto" w:val="clear"/>
              </w:rPr>
              <w:t xml:space="preserve">( </w:t>
            </w:r>
          </w:p>
          <w:p>
            <w:pPr>
              <w:numPr>
                <w:ilvl w:val="0"/>
                <w:numId w:val="21"/>
              </w:numPr>
              <w:bidi w:val="true"/>
              <w:spacing w:before="0" w:after="103" w:line="240"/>
              <w:ind w:right="3518" w:left="363" w:hanging="363"/>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توانایی کار با شابلون و قرینه سازی را کسب کنند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مهارتی</w:t>
            </w:r>
            <w:r>
              <w:rPr>
                <w:rFonts w:ascii="Calibri" w:hAnsi="Calibri" w:cs="Calibri" w:eastAsia="Calibri"/>
                <w:b/>
                <w:color w:val="000000"/>
                <w:spacing w:val="0"/>
                <w:position w:val="0"/>
                <w:sz w:val="24"/>
                <w:shd w:fill="auto" w:val="clear"/>
              </w:rPr>
              <w:t xml:space="preserve">( </w:t>
            </w:r>
          </w:p>
          <w:p>
            <w:pPr>
              <w:spacing w:before="0" w:after="0" w:line="240"/>
              <w:ind w:right="120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92" w:type="dxa"/>
            <w:tcBorders>
              <w:top w:val="single" w:color="000000" w:sz="0"/>
              <w:left w:val="single" w:color="000000" w:sz="4"/>
              <w:bottom w:val="single" w:color="000000" w:sz="4"/>
              <w:right w:val="single" w:color="000000" w:sz="15"/>
            </w:tcBorders>
            <w:shd w:color="auto" w:fill="f2f2f2" w:val="clear"/>
            <w:tcMar>
              <w:left w:w="52" w:type="dxa"/>
              <w:right w:w="52" w:type="dxa"/>
            </w:tcMar>
            <w:vAlign w:val="top"/>
          </w:tcPr>
          <w:p>
            <w:pPr>
              <w:bidi w:val="true"/>
              <w:spacing w:before="0" w:after="48" w:line="240"/>
              <w:ind w:right="57"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6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886"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2" w:type="dxa"/>
              <w:right w:w="52" w:type="dxa"/>
            </w:tcMar>
            <w:vAlign w:val="top"/>
          </w:tcPr>
          <w:p>
            <w:pPr>
              <w:spacing w:before="0" w:after="123" w:line="240"/>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5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 آموزان با مفاهیم کتاب تا پایان تم</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آشنا هستند</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center"/>
          </w:tcPr>
          <w:p>
            <w:pPr>
              <w:bidi w:val="true"/>
              <w:spacing w:before="0" w:after="0" w:line="240"/>
              <w:ind w:right="6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1323"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2" w:type="dxa"/>
              <w:right w:w="52" w:type="dxa"/>
            </w:tcMar>
            <w:vAlign w:val="top"/>
          </w:tcPr>
          <w:p>
            <w:pPr>
              <w:spacing w:before="0" w:after="122" w:line="240"/>
              <w:ind w:right="12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numPr>
                <w:ilvl w:val="0"/>
                <w:numId w:val="36"/>
              </w:numPr>
              <w:bidi w:val="true"/>
              <w:spacing w:before="0" w:after="125" w:line="240"/>
              <w:ind w:right="0" w:left="776" w:hanging="30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با استفاده از چوب خط اشیا را سر شماری کنند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numPr>
                <w:ilvl w:val="0"/>
                <w:numId w:val="36"/>
              </w:numPr>
              <w:bidi w:val="true"/>
              <w:spacing w:before="0" w:after="0" w:line="240"/>
              <w:ind w:right="0" w:left="776" w:hanging="30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قانون بین یک الگو را پیدا کرده و الگو را ادامه دهند</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center"/>
          </w:tcPr>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تشخیصی</w:t>
            </w:r>
            <w:r>
              <w:rPr>
                <w:rFonts w:ascii="Calibri" w:hAnsi="Calibri" w:cs="Calibri" w:eastAsia="Calibri"/>
                <w:color w:val="000000"/>
                <w:spacing w:val="0"/>
                <w:position w:val="0"/>
                <w:sz w:val="16"/>
                <w:shd w:fill="auto" w:val="clear"/>
              </w:rPr>
              <w:t xml:space="preserve"> </w:t>
            </w:r>
          </w:p>
        </w:tc>
      </w:tr>
      <w:tr>
        <w:trPr>
          <w:trHeight w:val="886"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2" w:type="dxa"/>
              <w:right w:w="52" w:type="dxa"/>
            </w:tcMar>
            <w:vAlign w:val="top"/>
          </w:tcPr>
          <w:p>
            <w:pPr>
              <w:spacing w:before="0" w:after="128" w:line="240"/>
              <w:ind w:right="12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026" w:left="0" w:firstLine="0"/>
              <w:jc w:val="right"/>
              <w:rPr>
                <w:spacing w:val="0"/>
                <w:position w:val="0"/>
                <w:shd w:fill="auto" w:val="clear"/>
              </w:rPr>
            </w:pPr>
            <w:r>
              <w:rPr>
                <w:rFonts w:ascii="Calibri" w:hAnsi="Calibri" w:cs="Calibri" w:eastAsia="Calibri"/>
                <w:b/>
                <w:color w:val="000000"/>
                <w:spacing w:val="0"/>
                <w:position w:val="0"/>
                <w:sz w:val="24"/>
                <w:shd w:fill="auto" w:val="clear"/>
              </w:rPr>
              <w:t xml:space="preserve">کتاب ریاضی اول ابتدایی</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اشیا قابل شمارش</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پوستر تم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6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چینه</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چوب خط</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وایت برد</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ماژیک</w:t>
            </w:r>
            <w:r>
              <w:rPr>
                <w:rFonts w:ascii="Calibri" w:hAnsi="Calibri" w:cs="Calibri" w:eastAsia="Calibri"/>
                <w:b/>
                <w:color w:val="000000"/>
                <w:spacing w:val="0"/>
                <w:position w:val="0"/>
                <w:sz w:val="24"/>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center"/>
          </w:tcPr>
          <w:p>
            <w:pPr>
              <w:bidi w:val="true"/>
              <w:spacing w:before="0" w:after="0" w:line="240"/>
              <w:ind w:right="15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رسانه های آموزشی </w:t>
            </w:r>
          </w:p>
        </w:tc>
      </w:tr>
      <w:tr>
        <w:trPr>
          <w:trHeight w:val="802"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2" w:type="dxa"/>
              <w:right w:w="52" w:type="dxa"/>
            </w:tcMar>
            <w:vAlign w:val="top"/>
          </w:tcPr>
          <w:p>
            <w:pPr>
              <w:spacing w:before="0" w:after="64" w:line="240"/>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0" w:left="5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پرسش و پاسخ و همیاری      </w:t>
            </w:r>
          </w:p>
        </w:tc>
        <w:tc>
          <w:tcPr>
            <w:tcW w:w="1492"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top"/>
          </w:tcPr>
          <w:p>
            <w:pPr>
              <w:bidi w:val="true"/>
              <w:spacing w:before="0" w:after="0" w:line="343"/>
              <w:ind w:right="182" w:left="284" w:hanging="28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r>
              <w:rPr>
                <w:rFonts w:ascii="Calibri" w:hAnsi="Calibri" w:cs="Calibri" w:eastAsia="Calibri"/>
                <w:b/>
                <w:color w:val="000000"/>
                <w:spacing w:val="0"/>
                <w:position w:val="0"/>
                <w:sz w:val="16"/>
                <w:shd w:fill="auto" w:val="clear"/>
              </w:rPr>
              <w:t xml:space="preserve">یادگیری </w:t>
            </w:r>
          </w:p>
          <w:p>
            <w:pPr>
              <w:spacing w:before="0" w:after="0" w:line="240"/>
              <w:ind w:right="9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574" w:hRule="auto"/>
          <w:jc w:val="left"/>
        </w:trPr>
        <w:tc>
          <w:tcPr>
            <w:tcW w:w="9733" w:type="dxa"/>
            <w:gridSpan w:val="2"/>
            <w:tcBorders>
              <w:top w:val="single" w:color="000000" w:sz="4"/>
              <w:left w:val="single" w:color="000000" w:sz="15"/>
              <w:bottom w:val="single" w:color="000000" w:sz="4"/>
              <w:right w:val="single" w:color="000000" w:sz="4"/>
            </w:tcBorders>
            <w:shd w:color="000000" w:fill="ffffff" w:val="clear"/>
            <w:tcMar>
              <w:left w:w="52" w:type="dxa"/>
              <w:right w:w="52" w:type="dxa"/>
            </w:tcMar>
            <w:vAlign w:val="top"/>
          </w:tcPr>
          <w:p>
            <w:pPr>
              <w:bidi w:val="true"/>
              <w:spacing w:before="0" w:after="0" w:line="240"/>
              <w:ind w:right="0" w:left="5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گروهی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ردیفی </w:t>
            </w:r>
          </w:p>
        </w:tc>
        <w:tc>
          <w:tcPr>
            <w:tcW w:w="1492"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top"/>
          </w:tcPr>
          <w:p>
            <w:pPr>
              <w:bidi w:val="true"/>
              <w:spacing w:before="0" w:after="71" w:line="240"/>
              <w:ind w:right="206"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مدل چینش کلاس </w:t>
            </w:r>
          </w:p>
          <w:p>
            <w:pPr>
              <w:spacing w:before="0" w:after="0" w:line="240"/>
              <w:ind w:right="12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5"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2" w:type="dxa"/>
              <w:right w:w="52" w:type="dxa"/>
            </w:tcMar>
            <w:vAlign w:val="top"/>
          </w:tcPr>
          <w:p>
            <w:pPr>
              <w:bidi w:val="true"/>
              <w:spacing w:before="0" w:after="0" w:line="240"/>
              <w:ind w:right="5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52" w:type="dxa"/>
              <w:right w:w="52" w:type="dxa"/>
            </w:tcMar>
            <w:vAlign w:val="top"/>
          </w:tcPr>
          <w:p>
            <w:pPr>
              <w:bidi w:val="true"/>
              <w:spacing w:before="0" w:after="0" w:line="240"/>
              <w:ind w:right="3250" w:left="3144" w:hanging="33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فعالیت های دانش</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آموزان فعالیت های معلم</w:t>
            </w:r>
          </w:p>
        </w:tc>
        <w:tc>
          <w:tcPr>
            <w:tcW w:w="1492"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center"/>
          </w:tcPr>
          <w:p>
            <w:pPr>
              <w:bidi w:val="true"/>
              <w:spacing w:before="0" w:after="29" w:line="240"/>
              <w:ind w:right="16"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عنوان </w:t>
            </w:r>
          </w:p>
          <w:p>
            <w:pPr>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2173"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2" w:type="dxa"/>
              <w:right w:w="52" w:type="dxa"/>
            </w:tcMar>
            <w:vAlign w:val="top"/>
          </w:tcPr>
          <w:p>
            <w:pPr>
              <w:spacing w:before="0" w:after="68" w:line="240"/>
              <w:ind w:right="0" w:left="371"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164"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8</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r>
              <w:rPr>
                <w:rFonts w:ascii="Calibri" w:hAnsi="Calibri" w:cs="Calibri" w:eastAsia="Calibri"/>
                <w:b/>
                <w:i/>
                <w:color w:val="000000"/>
                <w:spacing w:val="0"/>
                <w:position w:val="0"/>
                <w:sz w:val="24"/>
                <w:shd w:fill="auto" w:val="clear"/>
              </w:rPr>
              <w:t xml:space="preserve"> </w:t>
            </w:r>
          </w:p>
          <w:p>
            <w:pPr>
              <w:spacing w:before="0" w:after="46" w:line="240"/>
              <w:ind w:right="0" w:left="327"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29" w:line="240"/>
              <w:ind w:right="0" w:left="327"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37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159"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0" w:left="52" w:firstLine="5"/>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و پس از ارزشیابی جلسه را به پایان می رسانیم با نام و یاد خدا درس را شروع می کنیم پس از حضور  غیاب  و احوالپرسی و انجام فعالیت های مقدماتی و ارزشیابی از درس قبل درس را شروع می کنیم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پوستر تم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6</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را نصب می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کنیم و در مورد</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8"/>
                <w:shd w:fill="auto" w:val="clear"/>
              </w:rPr>
              <w:t xml:space="preserve">در مورد آداب دوست یابی، نگهداری دوستان، تربیت دوستان و کمک به دوستان نکاتی را که به ذهنتان </w:t>
            </w:r>
          </w:p>
        </w:tc>
        <w:tc>
          <w:tcPr>
            <w:tcW w:w="1492"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top"/>
          </w:tcPr>
          <w:p>
            <w:pPr>
              <w:spacing w:before="0" w:after="69" w:line="240"/>
              <w:ind w:right="101"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71" w:line="240"/>
              <w:ind w:right="128"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فعالیت های مقدماتی</w:t>
            </w:r>
            <w:r>
              <w:rPr>
                <w:rFonts w:ascii="Calibri" w:hAnsi="Calibri" w:cs="Calibri" w:eastAsia="Calibri"/>
                <w:b/>
                <w:color w:val="000000"/>
                <w:spacing w:val="0"/>
                <w:position w:val="0"/>
                <w:sz w:val="16"/>
                <w:shd w:fill="auto" w:val="clear"/>
              </w:rPr>
              <w:t xml:space="preserve"> </w:t>
            </w:r>
          </w:p>
          <w:p>
            <w:pPr>
              <w:spacing w:before="0" w:after="69" w:line="240"/>
              <w:ind w:right="101"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101"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101"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67" w:left="248" w:hanging="24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رفتار ورودی و ایجاد انگیزه </w:t>
            </w:r>
          </w:p>
        </w:tc>
      </w:tr>
    </w:tbl>
    <w:p>
      <w:pPr>
        <w:spacing w:before="0" w:after="0" w:line="259"/>
        <w:ind w:right="0" w:left="0" w:firstLine="0"/>
        <w:jc w:val="both"/>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4"/>
        <w:gridCol w:w="1490"/>
      </w:tblGrid>
      <w:tr>
        <w:trPr>
          <w:trHeight w:val="545" w:hRule="auto"/>
          <w:jc w:val="left"/>
        </w:trPr>
        <w:tc>
          <w:tcPr>
            <w:tcW w:w="1091" w:type="dxa"/>
            <w:tcBorders>
              <w:top w:val="single" w:color="000000" w:sz="4"/>
              <w:left w:val="single" w:color="000000" w:sz="15"/>
              <w:bottom w:val="single" w:color="000000" w:sz="0"/>
              <w:right w:val="single" w:color="000000" w:sz="4"/>
            </w:tcBorders>
            <w:shd w:color="auto" w:fill="f2f2f2" w:val="clear"/>
            <w:tcMar>
              <w:left w:w="55" w:type="dxa"/>
              <w:right w:w="55" w:type="dxa"/>
            </w:tcMar>
            <w:vAlign w:val="top"/>
          </w:tcPr>
          <w:p>
            <w:pPr>
              <w:bidi w:val="true"/>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22</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 </w:t>
            </w:r>
          </w:p>
        </w:tc>
        <w:tc>
          <w:tcPr>
            <w:tcW w:w="8644" w:type="dxa"/>
            <w:tcBorders>
              <w:top w:val="single" w:color="000000" w:sz="4"/>
              <w:left w:val="single" w:color="000000" w:sz="4"/>
              <w:bottom w:val="single" w:color="000000" w:sz="0"/>
              <w:right w:val="single" w:color="000000" w:sz="4"/>
            </w:tcBorders>
            <w:shd w:color="000000" w:fill="ffffff" w:val="clear"/>
            <w:tcMar>
              <w:left w:w="55" w:type="dxa"/>
              <w:right w:w="55"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می رسد با دانش آموزان در میان بگذارید</w:t>
            </w:r>
            <w:r>
              <w:rPr>
                <w:rFonts w:ascii="Calibri" w:hAnsi="Calibri" w:cs="Calibri" w:eastAsia="Calibri"/>
                <w:b/>
                <w:color w:val="000000"/>
                <w:spacing w:val="0"/>
                <w:position w:val="0"/>
                <w:sz w:val="28"/>
                <w:shd w:fill="auto" w:val="clear"/>
              </w:rPr>
              <w:t xml:space="preserve">. </w:t>
            </w:r>
          </w:p>
        </w:tc>
        <w:tc>
          <w:tcPr>
            <w:tcW w:w="1490" w:type="dxa"/>
            <w:tcBorders>
              <w:top w:val="single" w:color="000000" w:sz="4"/>
              <w:left w:val="single" w:color="000000" w:sz="4"/>
              <w:bottom w:val="single" w:color="000000" w:sz="0"/>
              <w:right w:val="single" w:color="000000" w:sz="15"/>
            </w:tcBorders>
            <w:shd w:color="auto" w:fill="f2f2f2" w:val="clear"/>
            <w:tcMar>
              <w:left w:w="55" w:type="dxa"/>
              <w:right w:w="55" w:type="dxa"/>
            </w:tcMar>
            <w:vAlign w:val="top"/>
          </w:tcPr>
          <w:p>
            <w:pPr>
              <w:spacing w:before="0" w:after="69" w:line="240"/>
              <w:ind w:right="27"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2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2402" w:hRule="auto"/>
          <w:jc w:val="left"/>
        </w:trPr>
        <w:tc>
          <w:tcPr>
            <w:tcW w:w="1091" w:type="dxa"/>
            <w:tcBorders>
              <w:top w:val="single" w:color="000000" w:sz="0"/>
              <w:left w:val="single" w:color="000000" w:sz="15"/>
              <w:bottom w:val="single" w:color="000000" w:sz="4"/>
              <w:right w:val="single" w:color="000000" w:sz="4"/>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4" w:type="dxa"/>
            <w:tcBorders>
              <w:top w:val="single" w:color="000000" w:sz="0"/>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200" w:line="311"/>
              <w:ind w:right="106" w:left="0" w:firstLine="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برای آموزش درک مفهوم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جمع با استفاده از ابزار چینهودرک مفهوم ترکیبی با استفاده از ابزار چینه</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از دانش آموزان می خواهیم چینه با یک رنگ حداکثر تا</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را در سمت چپ خود قرار داده و آن را با انگشتان دست نشان دهند، سپس یک ستون از چینه که حداکثر تا</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 است را در سمت راست خود قرار دهند و</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آن را با دست راست نشان دهند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بایدتوجه داشته باشیم که مجموعه در ستون بیشتر از</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 نشود از این رو برای آنها تعداد را مشخص کنید به عنوان نمونه بگوییم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2</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 از چینه ها را با رنگ قرمز در سمت چپ و</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3</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 از آنها را با رنگ دیگر در سمت راست قرار دهید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سپس از آنها</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می خواهیم که آنها را روی هم قرار دهند و بشمارند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همین عمل را با انتقال از یک دست به دست دیگر انجام دهند تا حاصل جمع به دست آید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195" w:line="312"/>
              <w:ind w:right="106" w:left="1" w:hanging="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 بعد به صفحه آغازین بخش برگشته و از دانش آموزان می خواهیم مانند فعالیت بالا با قرار دادن اشیایی مثل مهره روی دو ردیف چینه پایین صفحه تمرین های خود را انجام دهند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از شمردن مربع های کنار پنجره یا در را که به صورت ستونی قرار دارند نیز استفاده میکنیم</w:t>
            </w:r>
            <w:r>
              <w:rPr>
                <w:rFonts w:ascii="Calibri" w:hAnsi="Calibri" w:cs="Calibri" w:eastAsia="Calibri"/>
                <w:b/>
                <w:color w:val="000000"/>
                <w:spacing w:val="0"/>
                <w:position w:val="0"/>
                <w:sz w:val="28"/>
                <w:shd w:fill="auto" w:val="clear"/>
              </w:rPr>
              <w:t xml:space="preserve">. </w:t>
            </w:r>
          </w:p>
          <w:p>
            <w:pPr>
              <w:bidi w:val="true"/>
              <w:spacing w:before="0" w:after="198" w:line="311"/>
              <w:ind w:right="106" w:left="1" w:firstLine="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سپس به صفحه </w:t>
            </w:r>
            <w:r>
              <w:rPr>
                <w:rFonts w:ascii="Calibri" w:hAnsi="Calibri" w:cs="Calibri" w:eastAsia="Calibri"/>
                <w:b/>
                <w:color w:val="000000"/>
                <w:spacing w:val="0"/>
                <w:position w:val="0"/>
                <w:sz w:val="28"/>
                <w:shd w:fill="auto" w:val="clear"/>
              </w:rPr>
              <w:t xml:space="preserve">33</w:t>
            </w:r>
            <w:r>
              <w:rPr>
                <w:rFonts w:ascii="Calibri" w:hAnsi="Calibri" w:cs="Calibri" w:eastAsia="Calibri"/>
                <w:b/>
                <w:color w:val="000000"/>
                <w:spacing w:val="0"/>
                <w:position w:val="0"/>
                <w:sz w:val="28"/>
                <w:shd w:fill="auto" w:val="clear"/>
              </w:rPr>
              <w:t xml:space="preserve"> کتاب برگشته و  فعالیت مربوطه را انجام دهید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 هر تمرین دانش آموزان ابتدا جواب جمع را با انتقال انگشتان یک دست به دست دیگر انجام دهند سپس همین عمل را با رنگ کردن چینه های سفید با دو رنگ مختلف انجام داده و حاصل جمع را به دست آورند</w:t>
            </w:r>
            <w:r>
              <w:rPr>
                <w:rFonts w:ascii="Calibri" w:hAnsi="Calibri" w:cs="Calibri" w:eastAsia="Calibri"/>
                <w:b/>
                <w:color w:val="000000"/>
                <w:spacing w:val="0"/>
                <w:position w:val="0"/>
                <w:sz w:val="28"/>
                <w:shd w:fill="auto" w:val="clear"/>
              </w:rPr>
              <w:t xml:space="preserve">. </w:t>
            </w:r>
          </w:p>
          <w:p>
            <w:pPr>
              <w:bidi w:val="true"/>
              <w:spacing w:before="0" w:after="271" w:line="240"/>
              <w:ind w:right="0" w:left="2"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برای آموزش درک عدد اصلی یک مجموعه و نمایش آن با انگشتان دست </w:t>
            </w:r>
          </w:p>
          <w:p>
            <w:pPr>
              <w:bidi w:val="true"/>
              <w:spacing w:before="0" w:after="196" w:line="311"/>
              <w:ind w:right="106" w:left="1" w:firstLine="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ابتدا اشیاء مختلف تا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تا را در اختیار دانش آموز به گونه ای قرار می دهیم که تعدادی از آنها مثل هم باشند و از آنها می خواهیم که تعداد این اشیاء را با انگشتان دست نشان دهند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سپس از آنها میخواهیم به تعداد اشیائی که مثل هم هستند انگشتان دست را ببندند و بگویند که چند تا شیء باقی می ماند</w:t>
            </w:r>
            <w:r>
              <w:rPr>
                <w:rFonts w:ascii="Calibri" w:hAnsi="Calibri" w:cs="Calibri" w:eastAsia="Calibri"/>
                <w:b/>
                <w:color w:val="000000"/>
                <w:spacing w:val="0"/>
                <w:position w:val="0"/>
                <w:sz w:val="28"/>
                <w:shd w:fill="auto" w:val="clear"/>
              </w:rPr>
              <w:t xml:space="preserve">. </w:t>
            </w:r>
          </w:p>
          <w:p>
            <w:pPr>
              <w:bidi w:val="true"/>
              <w:spacing w:before="0" w:after="0" w:line="311"/>
              <w:ind w:right="106" w:left="0" w:firstLine="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برای درک اولیه مفهوم تفریق</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ابتدا از دانش آموزان میخواهیم ستون چینه های تا پنج تایی بسازند سپس روی تخته به تعداد کمتر از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چوب خط رسم و از آنها می خواهیم که به تعداد چوب خط ها از چینه ها بردارند و حاصل را با انگشتان دست نشان دهند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پس از </w:t>
            </w:r>
          </w:p>
          <w:p>
            <w:pPr>
              <w:tabs>
                <w:tab w:val="center" w:pos="1809" w:leader="none"/>
                <w:tab w:val="center" w:pos="8532" w:leader="none"/>
              </w:tabs>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8"/>
                <w:shd w:fill="auto" w:val="clear"/>
              </w:rPr>
              <w:t xml:space="preserve">ارزشیابی جلسه را به پایان می رسانیم</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p>
        </w:tc>
        <w:tc>
          <w:tcPr>
            <w:tcW w:w="1490" w:type="dxa"/>
            <w:tcBorders>
              <w:top w:val="single" w:color="000000" w:sz="0"/>
              <w:left w:val="single" w:color="000000" w:sz="4"/>
              <w:bottom w:val="single" w:color="000000" w:sz="4"/>
              <w:right w:val="single" w:color="000000" w:sz="15"/>
            </w:tcBorders>
            <w:shd w:color="auto" w:fill="f2f2f2" w:val="clear"/>
            <w:tcMar>
              <w:left w:w="55" w:type="dxa"/>
              <w:right w:w="55" w:type="dxa"/>
            </w:tcMar>
            <w:vAlign w:val="top"/>
          </w:tcPr>
          <w:p>
            <w:pPr>
              <w:spacing w:before="0" w:after="69" w:line="240"/>
              <w:ind w:right="27"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p>
          <w:p>
            <w:pPr>
              <w:bidi w:val="true"/>
              <w:spacing w:before="0" w:after="26" w:line="240"/>
              <w:ind w:right="129"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0" w:line="240"/>
              <w:ind w:right="4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348" w:hRule="auto"/>
          <w:jc w:val="left"/>
        </w:trPr>
        <w:tc>
          <w:tcPr>
            <w:tcW w:w="1091" w:type="dxa"/>
            <w:tcBorders>
              <w:top w:val="single" w:color="000000" w:sz="4"/>
              <w:left w:val="single" w:color="000000" w:sz="15"/>
              <w:bottom w:val="single" w:color="000000" w:sz="0"/>
              <w:right w:val="single" w:color="000000" w:sz="4"/>
            </w:tcBorders>
            <w:shd w:color="auto" w:fill="f2f2f2" w:val="clear"/>
            <w:tcMar>
              <w:left w:w="55" w:type="dxa"/>
              <w:right w:w="55" w:type="dxa"/>
            </w:tcMar>
            <w:vAlign w:val="top"/>
          </w:tcPr>
          <w:p>
            <w:pPr>
              <w:bidi w:val="true"/>
              <w:spacing w:before="0" w:after="0" w:line="240"/>
              <w:ind w:right="145"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دقیقه </w:t>
            </w:r>
          </w:p>
        </w:tc>
        <w:tc>
          <w:tcPr>
            <w:tcW w:w="8644" w:type="dxa"/>
            <w:tcBorders>
              <w:top w:val="single" w:color="000000" w:sz="4"/>
              <w:left w:val="single" w:color="000000" w:sz="4"/>
              <w:bottom w:val="single" w:color="000000" w:sz="0"/>
              <w:right w:val="single" w:color="000000" w:sz="4"/>
            </w:tcBorders>
            <w:shd w:color="000000" w:fill="ffffff" w:val="clear"/>
            <w:tcMar>
              <w:left w:w="55" w:type="dxa"/>
              <w:right w:w="55" w:type="dxa"/>
            </w:tcMar>
            <w:vAlign w:val="top"/>
          </w:tcPr>
          <w:p>
            <w:pPr>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1490" w:type="dxa"/>
            <w:tcBorders>
              <w:top w:val="single" w:color="000000" w:sz="4"/>
              <w:left w:val="single" w:color="000000" w:sz="4"/>
              <w:bottom w:val="single" w:color="000000" w:sz="0"/>
              <w:right w:val="single" w:color="000000" w:sz="15"/>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968" w:hRule="auto"/>
          <w:jc w:val="left"/>
        </w:trPr>
        <w:tc>
          <w:tcPr>
            <w:tcW w:w="1091" w:type="dxa"/>
            <w:tcBorders>
              <w:top w:val="single" w:color="000000" w:sz="0"/>
              <w:left w:val="single" w:color="000000" w:sz="15"/>
              <w:bottom w:val="single" w:color="000000" w:sz="15"/>
              <w:right w:val="single" w:color="000000" w:sz="4"/>
            </w:tcBorders>
            <w:shd w:color="auto" w:fill="f2f2f2" w:val="clear"/>
            <w:tcMar>
              <w:left w:w="55" w:type="dxa"/>
              <w:right w:w="55"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4" w:type="dxa"/>
            <w:tcBorders>
              <w:top w:val="single" w:color="000000" w:sz="0"/>
              <w:left w:val="single" w:color="000000" w:sz="4"/>
              <w:bottom w:val="single" w:color="000000" w:sz="15"/>
              <w:right w:val="single" w:color="000000" w:sz="4"/>
            </w:tcBorders>
            <w:shd w:color="000000" w:fill="ffffff" w:val="clear"/>
            <w:tcMar>
              <w:left w:w="55" w:type="dxa"/>
              <w:right w:w="55" w:type="dxa"/>
            </w:tcMar>
            <w:vAlign w:val="top"/>
          </w:tcPr>
          <w:p>
            <w:pPr>
              <w:bidi w:val="true"/>
              <w:spacing w:before="0" w:after="193" w:line="240"/>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8"/>
                <w:shd w:fill="auto" w:val="clear"/>
              </w:rPr>
              <w:t xml:space="preserve">انجام فعالیت های تعیین شده در دفتر ریاضی  </w:t>
            </w:r>
          </w:p>
          <w:p>
            <w:pPr>
              <w:spacing w:before="0" w:after="0" w:line="240"/>
              <w:ind w:right="7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1490" w:type="dxa"/>
            <w:tcBorders>
              <w:top w:val="single" w:color="000000" w:sz="0"/>
              <w:left w:val="single" w:color="000000" w:sz="4"/>
              <w:bottom w:val="single" w:color="000000" w:sz="15"/>
              <w:right w:val="single" w:color="000000" w:sz="15"/>
            </w:tcBorders>
            <w:shd w:color="auto" w:fill="f2f2f2" w:val="clear"/>
            <w:tcMar>
              <w:left w:w="55" w:type="dxa"/>
              <w:right w:w="55" w:type="dxa"/>
            </w:tcMar>
            <w:vAlign w:val="top"/>
          </w:tcPr>
          <w:p>
            <w:pPr>
              <w:bidi w:val="true"/>
              <w:spacing w:before="0" w:after="26" w:line="240"/>
              <w:ind w:right="30"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10638" w:line="259"/>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1">
    <w:abstractNumId w:val="6"/>
  </w:num>
  <w:num w:numId="3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